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3D7E" w14:textId="77777777" w:rsidR="000950A2" w:rsidRDefault="000950A2" w:rsidP="00DC55A9">
      <w:pPr>
        <w:jc w:val="center"/>
        <w:rPr>
          <w:rFonts w:ascii="Gill Sans Nova" w:eastAsia="Gill Sans" w:hAnsi="Gill Sans Nova" w:cs="Gill Sans"/>
          <w:b/>
          <w:color w:val="192646"/>
          <w:sz w:val="28"/>
          <w:szCs w:val="28"/>
          <w:lang w:val="es-MX" w:eastAsia="es-MX"/>
        </w:rPr>
      </w:pPr>
      <w:r w:rsidRPr="000950A2">
        <w:rPr>
          <w:rFonts w:ascii="Gill Sans Nova" w:eastAsia="Gill Sans" w:hAnsi="Gill Sans Nova" w:cs="Gill Sans"/>
          <w:b/>
          <w:color w:val="192646"/>
          <w:sz w:val="28"/>
          <w:szCs w:val="28"/>
          <w:lang w:val="es-MX" w:eastAsia="es-MX"/>
        </w:rPr>
        <w:t>RONDA ALPINA</w:t>
      </w:r>
    </w:p>
    <w:p w14:paraId="5B0E8A35" w14:textId="78AE6315" w:rsidR="009E62A7" w:rsidRDefault="001F52B2" w:rsidP="00DC55A9">
      <w:pPr>
        <w:jc w:val="center"/>
        <w:rPr>
          <w:rFonts w:ascii="Gill Sans Nova" w:eastAsia="Gill Sans" w:hAnsi="Gill Sans Nova" w:cs="Gill Sans"/>
          <w:b/>
          <w:color w:val="192646"/>
          <w:sz w:val="28"/>
          <w:szCs w:val="28"/>
          <w:lang w:val="es-MX" w:eastAsia="es-MX"/>
        </w:rPr>
      </w:pPr>
      <w:r w:rsidRPr="001F52B2">
        <w:rPr>
          <w:rFonts w:ascii="Gill Sans Nova" w:eastAsia="Gill Sans" w:hAnsi="Gill Sans Nova" w:cs="Gill Sans"/>
          <w:b/>
          <w:color w:val="192646"/>
          <w:sz w:val="28"/>
          <w:szCs w:val="28"/>
          <w:lang w:val="es-MX" w:eastAsia="es-MX"/>
        </w:rPr>
        <w:t xml:space="preserve"> </w:t>
      </w:r>
      <w:r w:rsidR="009E62A7" w:rsidRPr="009E62A7">
        <w:rPr>
          <w:rFonts w:ascii="Gill Sans Nova" w:eastAsia="Gill Sans" w:hAnsi="Gill Sans Nova" w:cs="Gill Sans"/>
          <w:b/>
          <w:color w:val="192646"/>
          <w:sz w:val="28"/>
          <w:szCs w:val="28"/>
          <w:lang w:val="es-MX" w:eastAsia="es-MX"/>
        </w:rPr>
        <w:t>(</w:t>
      </w:r>
      <w:r w:rsidR="000950A2" w:rsidRPr="001F52B2">
        <w:rPr>
          <w:rFonts w:ascii="Gill Sans Nova" w:eastAsia="Gill Sans" w:hAnsi="Gill Sans Nova" w:cs="Gill Sans"/>
          <w:b/>
          <w:color w:val="192646"/>
          <w:sz w:val="28"/>
          <w:szCs w:val="28"/>
          <w:lang w:val="es-MX" w:eastAsia="es-MX"/>
        </w:rPr>
        <w:t>VIENA</w:t>
      </w:r>
      <w:r w:rsidR="000950A2">
        <w:rPr>
          <w:rFonts w:ascii="Gill Sans Nova" w:eastAsia="Gill Sans" w:hAnsi="Gill Sans Nova" w:cs="Gill Sans"/>
          <w:b/>
          <w:color w:val="192646"/>
          <w:sz w:val="28"/>
          <w:szCs w:val="28"/>
          <w:lang w:val="es-MX" w:eastAsia="es-MX"/>
        </w:rPr>
        <w:t xml:space="preserve"> </w:t>
      </w:r>
      <w:r w:rsidR="009E62A7" w:rsidRPr="009E62A7">
        <w:rPr>
          <w:rFonts w:ascii="Gill Sans Nova" w:eastAsia="Gill Sans" w:hAnsi="Gill Sans Nova" w:cs="Gill Sans"/>
          <w:b/>
          <w:color w:val="192646"/>
          <w:sz w:val="28"/>
          <w:szCs w:val="28"/>
          <w:lang w:val="es-MX" w:eastAsia="es-MX"/>
        </w:rPr>
        <w:t>-</w:t>
      </w:r>
      <w:r w:rsidRPr="001F52B2">
        <w:t xml:space="preserve"> </w:t>
      </w:r>
      <w:r w:rsidR="000950A2" w:rsidRPr="000950A2">
        <w:rPr>
          <w:rFonts w:ascii="Gill Sans Nova" w:eastAsia="Gill Sans" w:hAnsi="Gill Sans Nova" w:cs="Gill Sans"/>
          <w:b/>
          <w:color w:val="192646"/>
          <w:sz w:val="28"/>
          <w:szCs w:val="28"/>
          <w:lang w:val="es-MX" w:eastAsia="es-MX"/>
        </w:rPr>
        <w:t xml:space="preserve">BUDAPEST </w:t>
      </w:r>
      <w:r w:rsidR="009E62A7" w:rsidRPr="009E62A7">
        <w:rPr>
          <w:rFonts w:ascii="Gill Sans Nova" w:eastAsia="Gill Sans" w:hAnsi="Gill Sans Nova" w:cs="Gill Sans"/>
          <w:b/>
          <w:color w:val="192646"/>
          <w:sz w:val="28"/>
          <w:szCs w:val="28"/>
          <w:lang w:val="es-MX" w:eastAsia="es-MX"/>
        </w:rPr>
        <w:t>-</w:t>
      </w:r>
      <w:r w:rsidRPr="001F52B2">
        <w:t xml:space="preserve"> </w:t>
      </w:r>
      <w:r w:rsidR="000950A2" w:rsidRPr="000950A2">
        <w:rPr>
          <w:rFonts w:ascii="Gill Sans Nova" w:eastAsia="Gill Sans" w:hAnsi="Gill Sans Nova" w:cs="Gill Sans"/>
          <w:b/>
          <w:color w:val="192646"/>
          <w:sz w:val="28"/>
          <w:szCs w:val="28"/>
          <w:lang w:val="es-MX" w:eastAsia="es-MX"/>
        </w:rPr>
        <w:t xml:space="preserve">PRAGA </w:t>
      </w:r>
      <w:r>
        <w:rPr>
          <w:rFonts w:ascii="Gill Sans Nova" w:eastAsia="Gill Sans" w:hAnsi="Gill Sans Nova" w:cs="Gill Sans"/>
          <w:b/>
          <w:color w:val="192646"/>
          <w:sz w:val="28"/>
          <w:szCs w:val="28"/>
          <w:lang w:val="es-MX" w:eastAsia="es-MX"/>
        </w:rPr>
        <w:t>–</w:t>
      </w:r>
      <w:r w:rsidRPr="001F52B2">
        <w:t xml:space="preserve"> </w:t>
      </w:r>
      <w:r w:rsidR="000950A2" w:rsidRPr="000950A2">
        <w:rPr>
          <w:rFonts w:ascii="Gill Sans Nova" w:eastAsia="Gill Sans" w:hAnsi="Gill Sans Nova" w:cs="Gill Sans"/>
          <w:b/>
          <w:color w:val="192646"/>
          <w:sz w:val="28"/>
          <w:szCs w:val="28"/>
          <w:lang w:val="es-MX" w:eastAsia="es-MX"/>
        </w:rPr>
        <w:t xml:space="preserve">BERLÍN </w:t>
      </w:r>
      <w:r>
        <w:rPr>
          <w:rFonts w:ascii="Gill Sans Nova" w:eastAsia="Gill Sans" w:hAnsi="Gill Sans Nova" w:cs="Gill Sans"/>
          <w:b/>
          <w:color w:val="192646"/>
          <w:sz w:val="28"/>
          <w:szCs w:val="28"/>
          <w:lang w:val="es-MX" w:eastAsia="es-MX"/>
        </w:rPr>
        <w:t xml:space="preserve">– </w:t>
      </w:r>
      <w:r w:rsidR="000950A2" w:rsidRPr="000950A2">
        <w:rPr>
          <w:rFonts w:ascii="Gill Sans Nova" w:eastAsia="Gill Sans" w:hAnsi="Gill Sans Nova" w:cs="Gill Sans"/>
          <w:b/>
          <w:color w:val="192646"/>
          <w:sz w:val="28"/>
          <w:szCs w:val="28"/>
          <w:lang w:val="es-MX" w:eastAsia="es-MX"/>
        </w:rPr>
        <w:t xml:space="preserve">FRANKFURT </w:t>
      </w:r>
      <w:r>
        <w:rPr>
          <w:rFonts w:ascii="Gill Sans Nova" w:eastAsia="Gill Sans" w:hAnsi="Gill Sans Nova" w:cs="Gill Sans"/>
          <w:b/>
          <w:color w:val="192646"/>
          <w:sz w:val="28"/>
          <w:szCs w:val="28"/>
          <w:lang w:val="es-MX" w:eastAsia="es-MX"/>
        </w:rPr>
        <w:t>–</w:t>
      </w:r>
      <w:r w:rsidRPr="001F52B2">
        <w:t xml:space="preserve"> </w:t>
      </w:r>
      <w:r w:rsidR="000950A2" w:rsidRPr="000950A2">
        <w:rPr>
          <w:rFonts w:ascii="Gill Sans Nova" w:eastAsia="Gill Sans" w:hAnsi="Gill Sans Nova" w:cs="Gill Sans"/>
          <w:b/>
          <w:color w:val="192646"/>
          <w:sz w:val="28"/>
          <w:szCs w:val="28"/>
          <w:lang w:val="es-MX" w:eastAsia="es-MX"/>
        </w:rPr>
        <w:t xml:space="preserve">HEIDELBERG </w:t>
      </w:r>
      <w:r>
        <w:rPr>
          <w:rFonts w:ascii="Gill Sans Nova" w:eastAsia="Gill Sans" w:hAnsi="Gill Sans Nova" w:cs="Gill Sans"/>
          <w:b/>
          <w:color w:val="192646"/>
          <w:sz w:val="28"/>
          <w:szCs w:val="28"/>
          <w:lang w:val="es-MX" w:eastAsia="es-MX"/>
        </w:rPr>
        <w:t xml:space="preserve">– </w:t>
      </w:r>
      <w:r w:rsidR="000950A2" w:rsidRPr="000950A2">
        <w:rPr>
          <w:rFonts w:ascii="Gill Sans Nova" w:eastAsia="Gill Sans" w:hAnsi="Gill Sans Nova" w:cs="Gill Sans"/>
          <w:b/>
          <w:color w:val="192646"/>
          <w:sz w:val="28"/>
          <w:szCs w:val="28"/>
          <w:lang w:val="es-MX" w:eastAsia="es-MX"/>
        </w:rPr>
        <w:t xml:space="preserve">FRIBURGO </w:t>
      </w:r>
      <w:r>
        <w:rPr>
          <w:rFonts w:ascii="Gill Sans Nova" w:eastAsia="Gill Sans" w:hAnsi="Gill Sans Nova" w:cs="Gill Sans"/>
          <w:b/>
          <w:color w:val="192646"/>
          <w:sz w:val="28"/>
          <w:szCs w:val="28"/>
          <w:lang w:val="es-MX" w:eastAsia="es-MX"/>
        </w:rPr>
        <w:t xml:space="preserve">– </w:t>
      </w:r>
      <w:r w:rsidR="000950A2" w:rsidRPr="000950A2">
        <w:rPr>
          <w:rFonts w:ascii="Gill Sans Nova" w:eastAsia="Gill Sans" w:hAnsi="Gill Sans Nova" w:cs="Gill Sans"/>
          <w:b/>
          <w:color w:val="192646"/>
          <w:sz w:val="28"/>
          <w:szCs w:val="28"/>
          <w:lang w:val="es-MX" w:eastAsia="es-MX"/>
        </w:rPr>
        <w:t xml:space="preserve">MÚNICH </w:t>
      </w:r>
      <w:r>
        <w:rPr>
          <w:rFonts w:ascii="Gill Sans Nova" w:eastAsia="Gill Sans" w:hAnsi="Gill Sans Nova" w:cs="Gill Sans"/>
          <w:b/>
          <w:color w:val="192646"/>
          <w:sz w:val="28"/>
          <w:szCs w:val="28"/>
          <w:lang w:val="es-MX" w:eastAsia="es-MX"/>
        </w:rPr>
        <w:t xml:space="preserve">– </w:t>
      </w:r>
      <w:r w:rsidR="000950A2" w:rsidRPr="000950A2">
        <w:rPr>
          <w:rFonts w:ascii="Gill Sans Nova" w:eastAsia="Gill Sans" w:hAnsi="Gill Sans Nova" w:cs="Gill Sans"/>
          <w:b/>
          <w:color w:val="192646"/>
          <w:sz w:val="28"/>
          <w:szCs w:val="28"/>
          <w:lang w:val="es-MX" w:eastAsia="es-MX"/>
        </w:rPr>
        <w:t>VIENA</w:t>
      </w:r>
      <w:r w:rsidR="008A4C08">
        <w:rPr>
          <w:rFonts w:ascii="Gill Sans Nova" w:eastAsia="Gill Sans" w:hAnsi="Gill Sans Nova" w:cs="Gill Sans"/>
          <w:b/>
          <w:color w:val="192646"/>
          <w:sz w:val="28"/>
          <w:szCs w:val="28"/>
          <w:lang w:val="es-MX" w:eastAsia="es-MX"/>
        </w:rPr>
        <w:t>)</w:t>
      </w:r>
      <w:r w:rsidR="009E62A7" w:rsidRPr="009E62A7">
        <w:rPr>
          <w:rFonts w:ascii="Gill Sans Nova" w:eastAsia="Gill Sans" w:hAnsi="Gill Sans Nova" w:cs="Gill Sans"/>
          <w:b/>
          <w:color w:val="192646"/>
          <w:sz w:val="28"/>
          <w:szCs w:val="28"/>
          <w:lang w:val="es-MX" w:eastAsia="es-MX"/>
        </w:rPr>
        <w:t xml:space="preserve"> -PRIMERA</w:t>
      </w:r>
    </w:p>
    <w:p w14:paraId="27C066FA" w14:textId="21488422"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0950A2">
        <w:rPr>
          <w:rFonts w:ascii="Gill Sans Nova" w:eastAsia="Gill Sans" w:hAnsi="Gill Sans Nova" w:cs="Gill Sans"/>
          <w:bCs/>
          <w:i/>
          <w:iCs/>
          <w:color w:val="192646"/>
          <w:lang w:val="es-MX" w:eastAsia="es-MX"/>
        </w:rPr>
        <w:t>jueves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65C94612" w14:textId="7E5376EF"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1-JUE</w:t>
      </w:r>
      <w:r w:rsidRPr="001A7C1D">
        <w:rPr>
          <w:rFonts w:ascii="Gill Sans Nova" w:hAnsi="Gill Sans Nova"/>
          <w:b/>
          <w:color w:val="000000" w:themeColor="text1"/>
          <w:lang w:val="es-ES"/>
        </w:rPr>
        <w:tab/>
        <w:t>VIENA</w:t>
      </w:r>
    </w:p>
    <w:p w14:paraId="75920E02"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Llegará al aeropuerto de Viena y nuestro chófer le llevará a su hotel. Por la noche, conocerá a sus compañeros de viaje en una típica cena austriaca de bienvenida en el restaurante Marchfelderhof, muy conocido más allá de las fronteras del país. En este ambiente realmente único, rápidamente tendrá la sensación de que la emperatriz Sissi está sentada a su lado en la mesa. Por supuesto, las bebidas también están incluidas.</w:t>
      </w:r>
    </w:p>
    <w:p w14:paraId="7F304B06" w14:textId="77777777" w:rsidR="001A7C1D" w:rsidRPr="001A7C1D" w:rsidRDefault="001A7C1D" w:rsidP="001A7C1D">
      <w:pPr>
        <w:jc w:val="both"/>
        <w:rPr>
          <w:rFonts w:ascii="Gill Sans Nova" w:hAnsi="Gill Sans Nova"/>
          <w:bCs/>
          <w:color w:val="000000" w:themeColor="text1"/>
          <w:lang w:val="es-ES"/>
        </w:rPr>
      </w:pPr>
    </w:p>
    <w:p w14:paraId="7ABB1F62" w14:textId="77777777" w:rsidR="001A7C1D" w:rsidRPr="001A7C1D" w:rsidRDefault="001A7C1D" w:rsidP="001A7C1D">
      <w:pPr>
        <w:jc w:val="both"/>
        <w:rPr>
          <w:rFonts w:ascii="Gill Sans Nova" w:hAnsi="Gill Sans Nova"/>
          <w:bCs/>
          <w:color w:val="000000" w:themeColor="text1"/>
          <w:lang w:val="es-ES"/>
        </w:rPr>
      </w:pPr>
    </w:p>
    <w:p w14:paraId="77AFFCB1" w14:textId="05DB2224"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2-VIE</w:t>
      </w:r>
      <w:r w:rsidRPr="001A7C1D">
        <w:rPr>
          <w:rFonts w:ascii="Gill Sans Nova" w:hAnsi="Gill Sans Nova"/>
          <w:b/>
          <w:color w:val="000000" w:themeColor="text1"/>
          <w:lang w:val="es-ES"/>
        </w:rPr>
        <w:tab/>
        <w:t>VIENA</w:t>
      </w:r>
    </w:p>
    <w:p w14:paraId="357E0983"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Tras desayunar en el hotel, realizaremos una visita panorámica de la ciudad, que ofrece una muy buena impresiónde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panoramica, tiene la opción de unirse a una visita al Palacio de Schönbrunn (no incluida). ¿Le apetece un poco de música después de ver todos los monumentos? Por la tarde le ofrecemos la posibilidad de participar en un concierto de música clásica (no incluido).</w:t>
      </w:r>
    </w:p>
    <w:p w14:paraId="5F3025F9" w14:textId="77777777" w:rsidR="001A7C1D" w:rsidRDefault="001A7C1D" w:rsidP="001A7C1D">
      <w:pPr>
        <w:jc w:val="both"/>
        <w:rPr>
          <w:rFonts w:ascii="Gill Sans Nova" w:hAnsi="Gill Sans Nova"/>
          <w:bCs/>
          <w:color w:val="000000" w:themeColor="text1"/>
          <w:lang w:val="es-ES"/>
        </w:rPr>
      </w:pPr>
    </w:p>
    <w:p w14:paraId="3F3FC021" w14:textId="7FD02DD6"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3-SAB</w:t>
      </w:r>
      <w:r w:rsidRPr="001A7C1D">
        <w:rPr>
          <w:rFonts w:ascii="Gill Sans Nova" w:hAnsi="Gill Sans Nova"/>
          <w:b/>
          <w:color w:val="000000" w:themeColor="text1"/>
          <w:lang w:val="es-ES"/>
        </w:rPr>
        <w:tab/>
        <w:t>VIENA</w:t>
      </w:r>
    </w:p>
    <w:p w14:paraId="0BBA8E27"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w:t>
      </w:r>
      <w:r w:rsidRPr="001A7C1D">
        <w:rPr>
          <w:rFonts w:ascii="Gill Sans Nova" w:hAnsi="Gill Sans Nova"/>
          <w:bCs/>
          <w:color w:val="000000" w:themeColor="text1"/>
          <w:lang w:val="es-ES"/>
        </w:rPr>
        <w:lastRenderedPageBreak/>
        <w:t>Nuestro consejo: la región de Wachau es famosa por el cultivo del albaricoque y los productos que se elaboran con él, desde chocolate y licor hasta aguardiente.</w:t>
      </w:r>
    </w:p>
    <w:p w14:paraId="0EEC31AF" w14:textId="77777777" w:rsidR="001A7C1D" w:rsidRPr="001A7C1D" w:rsidRDefault="001A7C1D" w:rsidP="001A7C1D">
      <w:pPr>
        <w:jc w:val="both"/>
        <w:rPr>
          <w:rFonts w:ascii="Gill Sans Nova" w:hAnsi="Gill Sans Nova"/>
          <w:bCs/>
          <w:color w:val="000000" w:themeColor="text1"/>
          <w:lang w:val="es-ES"/>
        </w:rPr>
      </w:pPr>
    </w:p>
    <w:p w14:paraId="163AACF1" w14:textId="04CD823C"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4 DOM</w:t>
      </w:r>
      <w:r w:rsidRPr="001A7C1D">
        <w:rPr>
          <w:rFonts w:ascii="Gill Sans Nova" w:hAnsi="Gill Sans Nova"/>
          <w:b/>
          <w:color w:val="000000" w:themeColor="text1"/>
          <w:lang w:val="es-ES"/>
        </w:rPr>
        <w:tab/>
        <w:t>VIENA-BUDAPEST</w:t>
      </w:r>
    </w:p>
    <w:p w14:paraId="64094D06"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Tras el desayuno, continuaremos nuestro viaje hacia Hungría. Disfrute del viaje en nuestro autocar que nos llevará a la capital Budapest, a menudo conocida como la „Perla del Danubio“, a la hora del almuerzo. Por la tarde realizaremos una visita de la ciudad. Budapest está dividida en dos partes: „Buda“, donde se encuentran el centro histórico, las embajadas y las residencias de la alta sociedad, y „Pest“,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53DCD737" w14:textId="3DE0E7E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 </w:t>
      </w:r>
    </w:p>
    <w:p w14:paraId="5A39325E" w14:textId="3208B0F1"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5 LUN</w:t>
      </w:r>
      <w:r w:rsidRPr="001A7C1D">
        <w:rPr>
          <w:rFonts w:ascii="Gill Sans Nova" w:hAnsi="Gill Sans Nova"/>
          <w:b/>
          <w:color w:val="000000" w:themeColor="text1"/>
          <w:lang w:val="es-ES"/>
        </w:rPr>
        <w:tab/>
        <w:t>BUDAPEST</w:t>
      </w:r>
    </w:p>
    <w:p w14:paraId="5F4E34BC"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Tras desayunar en el hotel, pasearemos juntos por el barrio del castillo de „Buda“,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„goulash“. ¡No se arrepentirá!</w:t>
      </w:r>
    </w:p>
    <w:p w14:paraId="4365D818" w14:textId="77777777" w:rsidR="001A7C1D" w:rsidRDefault="001A7C1D" w:rsidP="001A7C1D">
      <w:pPr>
        <w:jc w:val="both"/>
        <w:rPr>
          <w:rFonts w:ascii="Gill Sans Nova" w:hAnsi="Gill Sans Nova"/>
          <w:bCs/>
          <w:color w:val="000000" w:themeColor="text1"/>
          <w:lang w:val="es-ES"/>
        </w:rPr>
      </w:pPr>
    </w:p>
    <w:p w14:paraId="564A0269" w14:textId="13EED7A9"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6 MAR</w:t>
      </w:r>
      <w:r w:rsidRPr="001A7C1D">
        <w:rPr>
          <w:rFonts w:ascii="Gill Sans Nova" w:hAnsi="Gill Sans Nova"/>
          <w:b/>
          <w:color w:val="000000" w:themeColor="text1"/>
          <w:lang w:val="es-ES"/>
        </w:rPr>
        <w:tab/>
        <w:t>BUDAPEST-BRATISLAVA-PRAGA</w:t>
      </w:r>
    </w:p>
    <w:p w14:paraId="704B687C"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w:t>
      </w:r>
      <w:r w:rsidRPr="001A7C1D">
        <w:rPr>
          <w:rFonts w:ascii="Gill Sans Nova" w:hAnsi="Gill Sans Nova"/>
          <w:bCs/>
          <w:color w:val="000000" w:themeColor="text1"/>
          <w:lang w:val="es-ES"/>
        </w:rPr>
        <w:lastRenderedPageBreak/>
        <w:t>¿Lo sabía? Praga es cuna de algunas de las mejores cervezas del mundo. Con una fábrica de cerveza por cada 10.000 habitantes, la ciudad tiene la mayor densidad de fábricas de cerveza del mundo. Salud</w:t>
      </w:r>
    </w:p>
    <w:p w14:paraId="017A75CF" w14:textId="77777777" w:rsidR="001A7C1D" w:rsidRDefault="001A7C1D" w:rsidP="001A7C1D">
      <w:pPr>
        <w:jc w:val="both"/>
        <w:rPr>
          <w:rFonts w:ascii="Gill Sans Nova" w:hAnsi="Gill Sans Nova"/>
          <w:bCs/>
          <w:color w:val="000000" w:themeColor="text1"/>
          <w:lang w:val="es-ES"/>
        </w:rPr>
      </w:pPr>
    </w:p>
    <w:p w14:paraId="17F43DEF" w14:textId="74C4BEB6"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DIA 7 MIE</w:t>
      </w:r>
      <w:r w:rsidRPr="001A7C1D">
        <w:rPr>
          <w:rFonts w:ascii="Gill Sans Nova" w:hAnsi="Gill Sans Nova"/>
          <w:b/>
          <w:color w:val="000000" w:themeColor="text1"/>
          <w:lang w:val="es-ES"/>
        </w:rPr>
        <w:tab/>
        <w:t>PRAGA</w:t>
      </w:r>
    </w:p>
    <w:p w14:paraId="0FF8A80F"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Disfrute de un variado desayuno en el hotel reservado y prepárese para la visita de la ciudad que comienza en el barrio del Castillo de Hradčany,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 Plaza de la Ciudad Vieja con su reloj astronómico, la iglesia gótica de Nuestra Señora de Tyn y el monumento a Jan Hus. Finalmente, llegaremos a la Ciudad Nueva, donde termina nuestro recorrido. Praga tambien es famosa por su arte en vidrio y porcelana. Las marionetas también son un auténtico souvenir para los que se han quedado en casa</w:t>
      </w:r>
    </w:p>
    <w:p w14:paraId="21B010A1" w14:textId="77777777" w:rsidR="001A7C1D" w:rsidRDefault="001A7C1D" w:rsidP="001A7C1D">
      <w:pPr>
        <w:jc w:val="both"/>
        <w:rPr>
          <w:rFonts w:ascii="Gill Sans Nova" w:hAnsi="Gill Sans Nova"/>
          <w:bCs/>
          <w:color w:val="000000" w:themeColor="text1"/>
          <w:lang w:val="es-ES"/>
        </w:rPr>
      </w:pPr>
    </w:p>
    <w:p w14:paraId="5153FDB2" w14:textId="38615382"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8 JUE</w:t>
      </w:r>
      <w:r w:rsidRPr="001A7C1D">
        <w:rPr>
          <w:rFonts w:ascii="Gill Sans Nova" w:hAnsi="Gill Sans Nova"/>
          <w:b/>
          <w:color w:val="000000" w:themeColor="text1"/>
          <w:lang w:val="es-ES"/>
        </w:rPr>
        <w:tab/>
        <w:t>PRAGA</w:t>
      </w:r>
    </w:p>
    <w:p w14:paraId="1E3882FD"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0A939190" w14:textId="77777777" w:rsidR="001A7C1D" w:rsidRDefault="001A7C1D" w:rsidP="001A7C1D">
      <w:pPr>
        <w:jc w:val="both"/>
        <w:rPr>
          <w:rFonts w:ascii="Gill Sans Nova" w:hAnsi="Gill Sans Nova"/>
          <w:bCs/>
          <w:color w:val="000000" w:themeColor="text1"/>
          <w:lang w:val="es-ES"/>
        </w:rPr>
      </w:pPr>
    </w:p>
    <w:p w14:paraId="7905D7E8" w14:textId="34E52415"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9 VIE</w:t>
      </w:r>
      <w:r w:rsidRPr="001A7C1D">
        <w:rPr>
          <w:rFonts w:ascii="Gill Sans Nova" w:hAnsi="Gill Sans Nova"/>
          <w:b/>
          <w:color w:val="000000" w:themeColor="text1"/>
          <w:lang w:val="es-ES"/>
        </w:rPr>
        <w:tab/>
        <w:t>PRAGA-DRESDE-BERLÍN</w:t>
      </w:r>
    </w:p>
    <w:p w14:paraId="7038E1BB"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salida hacia Dresde, una de las ciudades más bellas de Alemania situada a orillas del río Elba llamada también la „Florencia del Elba“ que sufrió grandes daños por el bombardeo de la aviación norteamericana aunque hoy en día ha recobrado su antigua belleza arquitectónica. Es digno de mencionar la joya barroca del Zwinger, la Ópera de Semper y la Iglesia de la Corte. Continuación del recorrido hacia Berlín y alojamiento.</w:t>
      </w:r>
    </w:p>
    <w:p w14:paraId="5D9687AA" w14:textId="77777777" w:rsidR="001A7C1D" w:rsidRDefault="001A7C1D" w:rsidP="001A7C1D">
      <w:pPr>
        <w:jc w:val="both"/>
        <w:rPr>
          <w:rFonts w:ascii="Gill Sans Nova" w:hAnsi="Gill Sans Nova"/>
          <w:bCs/>
          <w:color w:val="000000" w:themeColor="text1"/>
          <w:lang w:val="es-ES"/>
        </w:rPr>
      </w:pPr>
    </w:p>
    <w:p w14:paraId="5138A5EA" w14:textId="53B4C224"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10 SAB</w:t>
      </w:r>
      <w:r>
        <w:rPr>
          <w:rFonts w:ascii="Gill Sans Nova" w:hAnsi="Gill Sans Nova"/>
          <w:b/>
          <w:color w:val="000000" w:themeColor="text1"/>
          <w:lang w:val="es-ES"/>
        </w:rPr>
        <w:tab/>
      </w:r>
      <w:r w:rsidRPr="001A7C1D">
        <w:rPr>
          <w:rFonts w:ascii="Gill Sans Nova" w:hAnsi="Gill Sans Nova"/>
          <w:b/>
          <w:color w:val="000000" w:themeColor="text1"/>
          <w:lang w:val="es-ES"/>
        </w:rPr>
        <w:t>BERLÍN</w:t>
      </w:r>
    </w:p>
    <w:p w14:paraId="0541D9E7"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Tras un variado desayuno 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 el Spree, la mejor manera de admirar esta maravillosa ciudad y sus bellos edificios y puentes desde el agua. Por la tarde tendrá tiempo suficiente para explorar la ciudad por su cuenta. Hay tanto que ver que seguro que encontrará algo. Para los amantes de la comida </w:t>
      </w:r>
      <w:r w:rsidRPr="001A7C1D">
        <w:rPr>
          <w:rFonts w:ascii="Gill Sans Nova" w:hAnsi="Gill Sans Nova"/>
          <w:bCs/>
          <w:color w:val="000000" w:themeColor="text1"/>
          <w:lang w:val="es-ES"/>
        </w:rPr>
        <w:lastRenderedPageBreak/>
        <w:t>rápida: en Berlín se comen cada año 70 millones de salchichas currywurst. La ciudad ha dedicado incluso un museo a su amor por este plato. ¿Le ha cogido el gusto? Pase la noche en Berlín.</w:t>
      </w:r>
    </w:p>
    <w:p w14:paraId="4A5128DE"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 </w:t>
      </w:r>
    </w:p>
    <w:p w14:paraId="26999E19" w14:textId="2F3C8BA8"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11 DOM</w:t>
      </w:r>
      <w:r>
        <w:rPr>
          <w:rFonts w:ascii="Gill Sans Nova" w:hAnsi="Gill Sans Nova"/>
          <w:b/>
          <w:color w:val="000000" w:themeColor="text1"/>
          <w:lang w:val="es-ES"/>
        </w:rPr>
        <w:t xml:space="preserve">  </w:t>
      </w:r>
      <w:r w:rsidRPr="001A7C1D">
        <w:rPr>
          <w:rFonts w:ascii="Gill Sans Nova" w:hAnsi="Gill Sans Nova"/>
          <w:b/>
          <w:color w:val="000000" w:themeColor="text1"/>
          <w:lang w:val="es-ES"/>
        </w:rPr>
        <w:t>BERLÍN-FRANKFURT</w:t>
      </w:r>
    </w:p>
    <w:p w14:paraId="6E52E990"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salida hacia Frankfurt pasando por la ciudad de Weimar, capital de Turingia, que conserva todavía hoy en día su carácter medieval. Es digno de mencionar la Iglesia Parroquial en el centro de la plaza que alberga un retablo realizado por Lukas Cranach el Viejo. Continuación del recorrido a Frankfurt. Alojamiento</w:t>
      </w:r>
    </w:p>
    <w:p w14:paraId="7DD73A43"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 </w:t>
      </w:r>
    </w:p>
    <w:p w14:paraId="44E30D68" w14:textId="231826D3"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 xml:space="preserve">DÍA 12 LUN </w:t>
      </w:r>
      <w:r>
        <w:rPr>
          <w:rFonts w:ascii="Gill Sans Nova" w:hAnsi="Gill Sans Nova"/>
          <w:b/>
          <w:color w:val="000000" w:themeColor="text1"/>
          <w:lang w:val="es-ES"/>
        </w:rPr>
        <w:t xml:space="preserve">  </w:t>
      </w:r>
      <w:r w:rsidRPr="001A7C1D">
        <w:rPr>
          <w:rFonts w:ascii="Gill Sans Nova" w:hAnsi="Gill Sans Nova"/>
          <w:b/>
          <w:color w:val="000000" w:themeColor="text1"/>
          <w:lang w:val="es-ES"/>
        </w:rPr>
        <w:t>FRANKFURT-ROTHEMBURGO-HEIDELBERG</w:t>
      </w:r>
    </w:p>
    <w:p w14:paraId="55862C5E"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visita de la ciudad de Frankfurt donde le mostraremos el centro histórico con Römer, el Ayuntamiento, la Catedral y la Paulskirche (Iglesia de Paulo). Podremos ver la Casa de Goethe, el lugar de nacimiento de un gran poeta alemán y las instalaciones de la Feria de Frankfurt, donde tienen lugar las exposiciones internacionales. El Alte Oper (Opera Antigua) y el distrito financiero, con sus rascacielos incluyendo los más altos de Europa. El Banco Central Europeo, la Hauptwache, y la calle principal y comercial „Zeil“. Las grandes torres de las antiguas murallas de la ciudad y los museos en el margen de Rin. A continuación salida hacia Rothenburg ob der Tauber. Al llegar te recibe una visión de la Edad Media que parece congelada en el tiempo. Sus murallas perfectamente conservadas y sus calles empedradas te transportan a una época de caballeros y doncellas. La plaza del mercado, con su ayuntamiento de fachada pintoresca y sus casas de entramado de madera, es el centro neurálgico de esta ciudad medieval. Por la tarde salida hacia Heidelberg. Alojamiento.</w:t>
      </w:r>
    </w:p>
    <w:p w14:paraId="4F5A8A1C" w14:textId="77777777" w:rsidR="001A7C1D" w:rsidRDefault="001A7C1D" w:rsidP="001A7C1D">
      <w:pPr>
        <w:jc w:val="both"/>
        <w:rPr>
          <w:rFonts w:ascii="Gill Sans Nova" w:hAnsi="Gill Sans Nova"/>
          <w:bCs/>
          <w:color w:val="000000" w:themeColor="text1"/>
          <w:lang w:val="es-ES"/>
        </w:rPr>
      </w:pPr>
    </w:p>
    <w:p w14:paraId="1760E6F8" w14:textId="35D0D4B7"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13 MAR HEIDELBERG</w:t>
      </w:r>
    </w:p>
    <w:p w14:paraId="7B89833E"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visita de la ciudad de Heidelberg, la ciudad mas antigua de Alemania. Comenzamos la visita en el casco antiguo de Heidelberg, donde se encuentran varios edificios históricos, como el antiguo ayuntamiento y la Heiliggeistkirche, ambos del siglo XV. Lo que más nos impresiona son las casas con entramado de madera que caracterizan la zona. El punto culminante de esta visita es el castillo de Heidelberg. El castillo se alza en lo alto de la ciudad y ofrece una vista impresionante del valle del Neckar. Una experiencia especial es la gran bodega de barriles, donde se encuentra el barril de vino más grande del mundo. Después de visitar el castillo, daremos un paseo por el Puente Viejo. El puente de piedra del siglo XVIII es otro punto de referencia de Heidelberg y pone fin a nuestra visita. Tarde libre y alojamiento.</w:t>
      </w:r>
    </w:p>
    <w:p w14:paraId="1512EE59" w14:textId="77777777" w:rsidR="001A7C1D" w:rsidRDefault="001A7C1D" w:rsidP="001A7C1D">
      <w:pPr>
        <w:jc w:val="both"/>
        <w:rPr>
          <w:rFonts w:ascii="Gill Sans Nova" w:hAnsi="Gill Sans Nova"/>
          <w:bCs/>
          <w:color w:val="000000" w:themeColor="text1"/>
          <w:lang w:val="es-ES"/>
        </w:rPr>
      </w:pPr>
    </w:p>
    <w:p w14:paraId="657CE8D8" w14:textId="02D0432E"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 xml:space="preserve">DÍA 14 MIE </w:t>
      </w:r>
      <w:r w:rsidRPr="001A7C1D">
        <w:rPr>
          <w:rFonts w:ascii="Gill Sans Nova" w:hAnsi="Gill Sans Nova"/>
          <w:b/>
          <w:color w:val="000000" w:themeColor="text1"/>
          <w:lang w:val="es-ES"/>
        </w:rPr>
        <w:tab/>
        <w:t>HEIDELBERG-ESTRASBURGO-FRIBURGO</w:t>
      </w:r>
    </w:p>
    <w:p w14:paraId="03FD821C"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El recorrido te lleva a través de los encantadores valles del río Neckar y del Rin, donde las colinas cubiertas de viñedos se reflejan en las tranquilas aguas. A medida que te acercas a la frontera francesa, el paisaje se transforma gradualmente en suaves colinas y bosques frondosos. Pronto, te encuentras cruzando el Rin y </w:t>
      </w:r>
      <w:r w:rsidRPr="001A7C1D">
        <w:rPr>
          <w:rFonts w:ascii="Gill Sans Nova" w:hAnsi="Gill Sans Nova"/>
          <w:bCs/>
          <w:color w:val="000000" w:themeColor="text1"/>
          <w:lang w:val="es-ES"/>
        </w:rPr>
        <w:lastRenderedPageBreak/>
        <w:t>entrando en la mágica ciudad de Estrasburgo, con su icónica catedral gótica y sus encantadoras calles empedradas. Estrasburgo, con su rica historia y su vibrante cultura, te da la bienvenida con los brazos abiertos. Desde su pintoresco barrio de La Petite France hasta su bullicioso mercado navideño en la Plaza de la Catedral, cada rincón de la ciudad está impregnado de encanto y carácter. Corta visita panoramica y continuacion del viaje a Friburgo.</w:t>
      </w:r>
    </w:p>
    <w:p w14:paraId="6C6C8D1F" w14:textId="77777777" w:rsidR="001A7C1D" w:rsidRDefault="001A7C1D" w:rsidP="001A7C1D">
      <w:pPr>
        <w:jc w:val="both"/>
        <w:rPr>
          <w:rFonts w:ascii="Gill Sans Nova" w:hAnsi="Gill Sans Nova"/>
          <w:bCs/>
          <w:color w:val="000000" w:themeColor="text1"/>
          <w:lang w:val="es-ES"/>
        </w:rPr>
      </w:pPr>
    </w:p>
    <w:p w14:paraId="2F752545" w14:textId="3E25DB52"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15 JUE</w:t>
      </w:r>
      <w:r w:rsidRPr="001A7C1D">
        <w:rPr>
          <w:rFonts w:ascii="Gill Sans Nova" w:hAnsi="Gill Sans Nova"/>
          <w:b/>
          <w:color w:val="000000" w:themeColor="text1"/>
          <w:lang w:val="es-ES"/>
        </w:rPr>
        <w:tab/>
        <w:t>FRIBURGO-SELVA NEGRA-LINDAU-MÚNICH</w:t>
      </w:r>
    </w:p>
    <w:p w14:paraId="3C238B47"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El viaje desde Freiburg hasta Lindau es una aventura que te lleva desde las suaves colinas de la Selva Negra hasta las orillas del majestuoso lago Constanza, pasando por pintorescos pueblos y paisajes impresionantes. El primer reloj de cuco más grande del mundo se encuentra en Schonach Untertal y fue construido por el relojero Josef Dold y su familia a lo largo de dos años. Su mecanismo mide 3,60 metros de largo, 3,10 metros de alto y 1 metro de profundidad. Fabricado enteramente en madera, es testimonio de la gran artesanía y los cálculos precisos que se emplearon en su construcción. 50 veces más grande que un reloj de cuco normal, invita a los visitantes a echar un vistazo a su interior.. Continuacion del viaje a Lindau una encantadora ciudad isleña ubicada en la costa sur del lago Constanza. Con su pintoresco puerto, sus calles empedradas y su impresionante arquitectura histórica. Corta parada y salida a través de la exuberante región de Allgäu, conocida por sus prados verdes, bosques densos y tradicionales casas de campo adornadas con flores.a Munich. Llegada y alojamiento.</w:t>
      </w:r>
    </w:p>
    <w:p w14:paraId="0650D8E1" w14:textId="77777777" w:rsidR="001A7C1D" w:rsidRDefault="001A7C1D" w:rsidP="001A7C1D">
      <w:pPr>
        <w:jc w:val="both"/>
        <w:rPr>
          <w:rFonts w:ascii="Gill Sans Nova" w:hAnsi="Gill Sans Nova"/>
          <w:bCs/>
          <w:color w:val="000000" w:themeColor="text1"/>
          <w:lang w:val="es-ES"/>
        </w:rPr>
      </w:pPr>
    </w:p>
    <w:p w14:paraId="3AA2FA03" w14:textId="69E66519"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 xml:space="preserve">DÍA 16 VIE </w:t>
      </w:r>
      <w:r w:rsidRPr="001A7C1D">
        <w:rPr>
          <w:rFonts w:ascii="Gill Sans Nova" w:hAnsi="Gill Sans Nova"/>
          <w:b/>
          <w:color w:val="000000" w:themeColor="text1"/>
          <w:lang w:val="es-ES"/>
        </w:rPr>
        <w:tab/>
        <w:t>MUNICH</w:t>
      </w:r>
    </w:p>
    <w:p w14:paraId="195E090D"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visita panorámica de la capital de Baviera a las orillas del río Isar en el piedemonte septentrional de los Alpes. Comenzando por la puerta medieval de la ciudad „Karlstor“, su guía les acompaña hasta la Iglesia St. Michael, en la que se encuentran los restos de „el Rey Loco“. Tras atravesar Marienplatz para ver el Ayuntamiento con su famoso carrillón, conocerán la iglesia Frauenkirche, que según la leyenda conserva la huella del Diablo en su entrada. La visita continua a la Plaza de la Ópera, el Feldherrnhalle o Monumento a los Generales Bávaros, la iglesia Bürgersaalkirche, la Residencia Real, la Iglesia de San Pedro y antes de regresas a su hotel, pueden dar un paseo por el parque más grande de la ciudad, el jardín Inglés. Alojamiento.</w:t>
      </w:r>
    </w:p>
    <w:p w14:paraId="2C132329" w14:textId="77777777" w:rsidR="001A7C1D" w:rsidRDefault="001A7C1D" w:rsidP="001A7C1D">
      <w:pPr>
        <w:jc w:val="both"/>
        <w:rPr>
          <w:rFonts w:ascii="Gill Sans Nova" w:hAnsi="Gill Sans Nova"/>
          <w:bCs/>
          <w:color w:val="000000" w:themeColor="text1"/>
          <w:lang w:val="es-ES"/>
        </w:rPr>
      </w:pPr>
    </w:p>
    <w:p w14:paraId="478E07E5" w14:textId="028DD99E"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 xml:space="preserve">DÍA 17 SAB </w:t>
      </w:r>
      <w:r w:rsidRPr="001A7C1D">
        <w:rPr>
          <w:rFonts w:ascii="Gill Sans Nova" w:hAnsi="Gill Sans Nova"/>
          <w:b/>
          <w:color w:val="000000" w:themeColor="text1"/>
          <w:lang w:val="es-ES"/>
        </w:rPr>
        <w:tab/>
        <w:t>MUNICH-NEUSCHWANSTEIN-MUNICH</w:t>
      </w:r>
    </w:p>
    <w:p w14:paraId="2ED1C3AB"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 xml:space="preserve">Desayuno y a continuación visita del Castillo Neuschwanstein, construido por el rey Luis II de Baviera, más cono – cido por su apodo de “el Rey Loco”. La construcción se inspiraba en los castil – los medievales de los «Caballeros Teu – tónicos» y sus salones aluden a mitos, fábulas y leyendas. A continuación visi – ta del Palacio de Linderhof, el más pe – queño de los tres palacios construidos por Luis II de Baviera, que pretendía emular al Castillo de Versalles. Por lo tarde continuación del viaje a Oberam – mergau, célebre </w:t>
      </w:r>
      <w:r w:rsidRPr="001A7C1D">
        <w:rPr>
          <w:rFonts w:ascii="Gill Sans Nova" w:hAnsi="Gill Sans Nova"/>
          <w:bCs/>
          <w:color w:val="000000" w:themeColor="text1"/>
          <w:lang w:val="es-ES"/>
        </w:rPr>
        <w:lastRenderedPageBreak/>
        <w:t>por su auto de la Pasión que data de 1633 que se representa cada 10 años. Visitamos igualmente a continuación la abadia benedictina de Ettal, fundada por la Casa de Wittelsbacher. Alojamiento.</w:t>
      </w:r>
    </w:p>
    <w:p w14:paraId="404C4B0B" w14:textId="77777777" w:rsidR="001A7C1D" w:rsidRPr="001A7C1D" w:rsidRDefault="001A7C1D" w:rsidP="001A7C1D">
      <w:pPr>
        <w:jc w:val="both"/>
        <w:rPr>
          <w:rFonts w:ascii="Gill Sans Nova" w:hAnsi="Gill Sans Nova"/>
          <w:bCs/>
          <w:color w:val="000000" w:themeColor="text1"/>
          <w:lang w:val="es-ES"/>
        </w:rPr>
      </w:pPr>
    </w:p>
    <w:p w14:paraId="49E7A941" w14:textId="2BE3C0E7"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 xml:space="preserve">DÍA 18 DOM </w:t>
      </w:r>
      <w:r>
        <w:rPr>
          <w:rFonts w:ascii="Gill Sans Nova" w:hAnsi="Gill Sans Nova"/>
          <w:b/>
          <w:color w:val="000000" w:themeColor="text1"/>
          <w:lang w:val="es-ES"/>
        </w:rPr>
        <w:t xml:space="preserve">  </w:t>
      </w:r>
      <w:r w:rsidRPr="001A7C1D">
        <w:rPr>
          <w:rFonts w:ascii="Gill Sans Nova" w:hAnsi="Gill Sans Nova"/>
          <w:b/>
          <w:color w:val="000000" w:themeColor="text1"/>
          <w:lang w:val="es-ES"/>
        </w:rPr>
        <w:t>MUNICH-VALLE DEL DANUBIO-VIENA</w:t>
      </w:r>
    </w:p>
    <w:p w14:paraId="57550EA9" w14:textId="77777777" w:rsidR="001A7C1D"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salida hacia Viena, pasando por el Valle del Danubio. Lle mos – tramos la belleza del Valle del Danubio a través de un romántico escenario cargado de historias y leyendas. Reali – zaremos un corto paseo por Dürnstein, pueblo medieval famoso porque en su castillo (hoy en ruinas) estuvo prisione – ro el rey Ricardo. Continuación a Viena y alojamiento.</w:t>
      </w:r>
    </w:p>
    <w:p w14:paraId="1C221927" w14:textId="77777777" w:rsidR="001A7C1D" w:rsidRDefault="001A7C1D" w:rsidP="001A7C1D">
      <w:pPr>
        <w:jc w:val="both"/>
        <w:rPr>
          <w:rFonts w:ascii="Gill Sans Nova" w:hAnsi="Gill Sans Nova"/>
          <w:bCs/>
          <w:color w:val="000000" w:themeColor="text1"/>
          <w:lang w:val="es-ES"/>
        </w:rPr>
      </w:pPr>
    </w:p>
    <w:p w14:paraId="75204062" w14:textId="10436EED" w:rsidR="001A7C1D" w:rsidRPr="001A7C1D" w:rsidRDefault="001A7C1D" w:rsidP="001A7C1D">
      <w:pPr>
        <w:jc w:val="both"/>
        <w:rPr>
          <w:rFonts w:ascii="Gill Sans Nova" w:hAnsi="Gill Sans Nova"/>
          <w:b/>
          <w:color w:val="000000" w:themeColor="text1"/>
          <w:lang w:val="es-ES"/>
        </w:rPr>
      </w:pPr>
      <w:r w:rsidRPr="001A7C1D">
        <w:rPr>
          <w:rFonts w:ascii="Gill Sans Nova" w:hAnsi="Gill Sans Nova"/>
          <w:b/>
          <w:color w:val="000000" w:themeColor="text1"/>
          <w:lang w:val="es-ES"/>
        </w:rPr>
        <w:t>DÍA 19 LUN</w:t>
      </w:r>
      <w:r w:rsidRPr="001A7C1D">
        <w:rPr>
          <w:rFonts w:ascii="Gill Sans Nova" w:hAnsi="Gill Sans Nova"/>
          <w:b/>
          <w:color w:val="000000" w:themeColor="text1"/>
          <w:lang w:val="es-ES"/>
        </w:rPr>
        <w:tab/>
        <w:t>VIENA</w:t>
      </w:r>
    </w:p>
    <w:p w14:paraId="6BA2D273" w14:textId="7152EB61" w:rsidR="00E0677A" w:rsidRPr="001A7C1D" w:rsidRDefault="001A7C1D" w:rsidP="001A7C1D">
      <w:pPr>
        <w:jc w:val="both"/>
        <w:rPr>
          <w:rFonts w:ascii="Gill Sans Nova" w:hAnsi="Gill Sans Nova"/>
          <w:bCs/>
          <w:color w:val="000000" w:themeColor="text1"/>
          <w:lang w:val="es-ES"/>
        </w:rPr>
      </w:pPr>
      <w:r w:rsidRPr="001A7C1D">
        <w:rPr>
          <w:rFonts w:ascii="Gill Sans Nova" w:hAnsi="Gill Sans Nova"/>
          <w:bCs/>
          <w:color w:val="000000" w:themeColor="text1"/>
          <w:lang w:val="es-ES"/>
        </w:rPr>
        <w:t>Desayuno y traslado al aeropuerto.</w:t>
      </w:r>
    </w:p>
    <w:p w14:paraId="0A3EEDB1" w14:textId="77777777" w:rsidR="001F52B2" w:rsidRDefault="001F52B2" w:rsidP="001F52B2">
      <w:pPr>
        <w:jc w:val="center"/>
        <w:rPr>
          <w:rFonts w:ascii="Gill Sans Nova" w:hAnsi="Gill Sans Nova"/>
          <w:b/>
          <w:color w:val="000000" w:themeColor="text1"/>
          <w:lang w:val="es-ES"/>
        </w:rPr>
      </w:pPr>
    </w:p>
    <w:p w14:paraId="7A8A656A" w14:textId="7B19076D" w:rsidR="00CC34B2" w:rsidRPr="00CC34B2" w:rsidRDefault="00CC34B2" w:rsidP="001F52B2">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7FA4139A" w14:textId="1FB01370"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49CF89CB" w14:textId="61737B4F" w:rsidR="008312FC" w:rsidRPr="008312FC" w:rsidRDefault="008312FC" w:rsidP="008312FC">
      <w:pPr>
        <w:jc w:val="both"/>
        <w:rPr>
          <w:rFonts w:ascii="Gill Sans Nova" w:hAnsi="Gill Sans Nova" w:cs="Arial"/>
          <w:bCs/>
          <w:lang w:val="es-ES"/>
        </w:rPr>
      </w:pPr>
      <w:r w:rsidRPr="008312FC">
        <w:rPr>
          <w:rFonts w:ascii="Gill Sans Nova" w:hAnsi="Gill Sans Nova" w:cs="Arial"/>
          <w:bCs/>
          <w:lang w:val="es-ES"/>
        </w:rPr>
        <w:t xml:space="preserve">ABRIL </w:t>
      </w:r>
      <w:r w:rsidRPr="008312FC">
        <w:rPr>
          <w:rFonts w:ascii="Gill Sans Nova" w:hAnsi="Gill Sans Nova" w:cs="Arial"/>
          <w:bCs/>
          <w:lang w:val="es-ES"/>
        </w:rPr>
        <w:tab/>
      </w:r>
      <w:r w:rsidRPr="008312FC">
        <w:rPr>
          <w:rFonts w:ascii="Gill Sans Nova" w:hAnsi="Gill Sans Nova" w:cs="Arial"/>
          <w:bCs/>
          <w:lang w:val="es-ES"/>
        </w:rPr>
        <w:tab/>
      </w:r>
      <w:r>
        <w:rPr>
          <w:rFonts w:ascii="Gill Sans Nova" w:hAnsi="Gill Sans Nova" w:cs="Arial"/>
          <w:bCs/>
          <w:lang w:val="es-ES"/>
        </w:rPr>
        <w:tab/>
      </w:r>
      <w:r w:rsidRPr="008312FC">
        <w:rPr>
          <w:rFonts w:ascii="Gill Sans Nova" w:hAnsi="Gill Sans Nova" w:cs="Arial"/>
          <w:bCs/>
          <w:lang w:val="es-ES"/>
        </w:rPr>
        <w:t>9, 23</w:t>
      </w:r>
    </w:p>
    <w:p w14:paraId="39E60B09" w14:textId="77777777" w:rsidR="008312FC" w:rsidRPr="008312FC" w:rsidRDefault="008312FC" w:rsidP="008312FC">
      <w:pPr>
        <w:jc w:val="both"/>
        <w:rPr>
          <w:rFonts w:ascii="Gill Sans Nova" w:hAnsi="Gill Sans Nova" w:cs="Arial"/>
          <w:bCs/>
          <w:lang w:val="es-ES"/>
        </w:rPr>
      </w:pPr>
      <w:r w:rsidRPr="008312FC">
        <w:rPr>
          <w:rFonts w:ascii="Gill Sans Nova" w:hAnsi="Gill Sans Nova" w:cs="Arial"/>
          <w:bCs/>
          <w:lang w:val="es-ES"/>
        </w:rPr>
        <w:t xml:space="preserve">MAYO </w:t>
      </w:r>
      <w:r w:rsidRPr="008312FC">
        <w:rPr>
          <w:rFonts w:ascii="Gill Sans Nova" w:hAnsi="Gill Sans Nova" w:cs="Arial"/>
          <w:bCs/>
          <w:lang w:val="es-ES"/>
        </w:rPr>
        <w:tab/>
      </w:r>
      <w:r w:rsidRPr="008312FC">
        <w:rPr>
          <w:rFonts w:ascii="Gill Sans Nova" w:hAnsi="Gill Sans Nova" w:cs="Arial"/>
          <w:bCs/>
          <w:lang w:val="es-ES"/>
        </w:rPr>
        <w:tab/>
        <w:t>7, 21</w:t>
      </w:r>
    </w:p>
    <w:p w14:paraId="49422D63" w14:textId="0193A26A" w:rsidR="008312FC" w:rsidRPr="008312FC" w:rsidRDefault="008312FC" w:rsidP="008312FC">
      <w:pPr>
        <w:jc w:val="both"/>
        <w:rPr>
          <w:rFonts w:ascii="Gill Sans Nova" w:hAnsi="Gill Sans Nova" w:cs="Arial"/>
          <w:bCs/>
          <w:lang w:val="es-ES"/>
        </w:rPr>
      </w:pPr>
      <w:r w:rsidRPr="008312FC">
        <w:rPr>
          <w:rFonts w:ascii="Gill Sans Nova" w:hAnsi="Gill Sans Nova" w:cs="Arial"/>
          <w:bCs/>
          <w:lang w:val="es-ES"/>
        </w:rPr>
        <w:t xml:space="preserve">JUNIO             </w:t>
      </w:r>
      <w:r>
        <w:rPr>
          <w:rFonts w:ascii="Gill Sans Nova" w:hAnsi="Gill Sans Nova" w:cs="Arial"/>
          <w:bCs/>
          <w:lang w:val="es-ES"/>
        </w:rPr>
        <w:tab/>
      </w:r>
      <w:r w:rsidRPr="008312FC">
        <w:rPr>
          <w:rFonts w:ascii="Gill Sans Nova" w:hAnsi="Gill Sans Nova" w:cs="Arial"/>
          <w:bCs/>
          <w:lang w:val="es-ES"/>
        </w:rPr>
        <w:t>4, 18</w:t>
      </w:r>
    </w:p>
    <w:p w14:paraId="0AD415FF" w14:textId="2BD35AC6" w:rsidR="008312FC" w:rsidRPr="008312FC" w:rsidRDefault="008312FC" w:rsidP="008312FC">
      <w:pPr>
        <w:jc w:val="both"/>
        <w:rPr>
          <w:rFonts w:ascii="Gill Sans Nova" w:hAnsi="Gill Sans Nova" w:cs="Arial"/>
          <w:bCs/>
          <w:lang w:val="es-ES"/>
        </w:rPr>
      </w:pPr>
      <w:r w:rsidRPr="008312FC">
        <w:rPr>
          <w:rFonts w:ascii="Gill Sans Nova" w:hAnsi="Gill Sans Nova" w:cs="Arial"/>
          <w:bCs/>
          <w:lang w:val="es-ES"/>
        </w:rPr>
        <w:t xml:space="preserve">JULIO               </w:t>
      </w:r>
      <w:r>
        <w:rPr>
          <w:rFonts w:ascii="Gill Sans Nova" w:hAnsi="Gill Sans Nova" w:cs="Arial"/>
          <w:bCs/>
          <w:lang w:val="es-ES"/>
        </w:rPr>
        <w:tab/>
      </w:r>
      <w:r w:rsidRPr="008312FC">
        <w:rPr>
          <w:rFonts w:ascii="Gill Sans Nova" w:hAnsi="Gill Sans Nova" w:cs="Arial"/>
          <w:bCs/>
          <w:lang w:val="es-ES"/>
        </w:rPr>
        <w:t>2, 16, 30</w:t>
      </w:r>
    </w:p>
    <w:p w14:paraId="055C81C0" w14:textId="664E1A65" w:rsidR="008312FC" w:rsidRPr="008312FC" w:rsidRDefault="008312FC" w:rsidP="008312FC">
      <w:pPr>
        <w:jc w:val="both"/>
        <w:rPr>
          <w:rFonts w:ascii="Gill Sans Nova" w:hAnsi="Gill Sans Nova" w:cs="Arial"/>
          <w:bCs/>
          <w:lang w:val="es-ES"/>
        </w:rPr>
      </w:pPr>
      <w:r w:rsidRPr="008312FC">
        <w:rPr>
          <w:rFonts w:ascii="Gill Sans Nova" w:hAnsi="Gill Sans Nova" w:cs="Arial"/>
          <w:bCs/>
          <w:lang w:val="es-ES"/>
        </w:rPr>
        <w:t xml:space="preserve">AGOSTO        </w:t>
      </w:r>
      <w:r>
        <w:rPr>
          <w:rFonts w:ascii="Gill Sans Nova" w:hAnsi="Gill Sans Nova" w:cs="Arial"/>
          <w:bCs/>
          <w:lang w:val="es-ES"/>
        </w:rPr>
        <w:tab/>
      </w:r>
      <w:r w:rsidRPr="008312FC">
        <w:rPr>
          <w:rFonts w:ascii="Gill Sans Nova" w:hAnsi="Gill Sans Nova" w:cs="Arial"/>
          <w:bCs/>
          <w:lang w:val="es-ES"/>
        </w:rPr>
        <w:t>13, 27</w:t>
      </w:r>
    </w:p>
    <w:p w14:paraId="578FC31B" w14:textId="5D5784EF" w:rsidR="00B9217C" w:rsidRDefault="008312FC" w:rsidP="008312FC">
      <w:pPr>
        <w:jc w:val="both"/>
        <w:rPr>
          <w:rFonts w:ascii="Gill Sans Nova" w:hAnsi="Gill Sans Nova"/>
          <w:bCs/>
          <w:color w:val="000000" w:themeColor="text1"/>
        </w:rPr>
      </w:pPr>
      <w:r w:rsidRPr="008312FC">
        <w:rPr>
          <w:rFonts w:ascii="Gill Sans Nova" w:hAnsi="Gill Sans Nova" w:cs="Arial"/>
          <w:bCs/>
          <w:lang w:val="es-ES"/>
        </w:rPr>
        <w:t xml:space="preserve">SEPTIEMBRE    </w:t>
      </w:r>
      <w:r>
        <w:rPr>
          <w:rFonts w:ascii="Gill Sans Nova" w:hAnsi="Gill Sans Nova" w:cs="Arial"/>
          <w:bCs/>
          <w:lang w:val="es-ES"/>
        </w:rPr>
        <w:tab/>
      </w:r>
      <w:r w:rsidRPr="008312FC">
        <w:rPr>
          <w:rFonts w:ascii="Gill Sans Nova" w:hAnsi="Gill Sans Nova" w:cs="Arial"/>
          <w:bCs/>
          <w:lang w:val="es-ES"/>
        </w:rPr>
        <w:t>10, 24</w:t>
      </w: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CF2D053" w:rsidR="00C50514" w:rsidRDefault="00C50514">
      <w:pPr>
        <w:rPr>
          <w:rFonts w:ascii="Gill Sans Nova" w:hAnsi="Gill Sans Nova"/>
          <w:bCs/>
          <w:color w:val="000000" w:themeColor="text1"/>
        </w:rPr>
      </w:pPr>
      <w:r>
        <w:rPr>
          <w:rFonts w:ascii="Gill Sans Nova" w:hAnsi="Gill Sans Nova"/>
          <w:bCs/>
          <w:color w:val="000000" w:themeColor="text1"/>
        </w:rPr>
        <w:br w:type="page"/>
      </w:r>
    </w:p>
    <w:p w14:paraId="0A2EEAA1"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769"/>
        <w:gridCol w:w="5207"/>
        <w:gridCol w:w="1713"/>
      </w:tblGrid>
      <w:tr w:rsidR="00AF45E4" w:rsidRPr="00AF45E4" w14:paraId="70FADD09" w14:textId="77777777" w:rsidTr="0007251A">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69"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07251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69" w:type="dxa"/>
          </w:tcPr>
          <w:p w14:paraId="62FE938F" w14:textId="01469690" w:rsidR="00AF45E4" w:rsidRPr="00AF45E4" w:rsidRDefault="0007251A" w:rsidP="00AF45E4">
            <w:pPr>
              <w:jc w:val="center"/>
              <w:rPr>
                <w:rFonts w:ascii="Gill Sans Nova" w:eastAsia="Gill Sans" w:hAnsi="Gill Sans Nova" w:cs="Gill Sans"/>
                <w:b w:val="0"/>
                <w:color w:val="000000" w:themeColor="text1"/>
                <w:lang w:val="es-MX" w:eastAsia="es-MX"/>
              </w:rPr>
            </w:pPr>
            <w:r w:rsidRPr="0007251A">
              <w:rPr>
                <w:rFonts w:ascii="Gill Sans Nova" w:eastAsia="Gill Sans" w:hAnsi="Gill Sans Nova" w:cs="Gill Sans"/>
                <w:b w:val="0"/>
                <w:color w:val="000000" w:themeColor="text1"/>
                <w:lang w:val="es-MX" w:eastAsia="es-MX"/>
              </w:rPr>
              <w:t>VIENA</w:t>
            </w:r>
          </w:p>
        </w:tc>
        <w:tc>
          <w:tcPr>
            <w:tcW w:w="5207" w:type="dxa"/>
          </w:tcPr>
          <w:p w14:paraId="431664E9" w14:textId="77777777" w:rsidR="00AF45E4" w:rsidRDefault="0007251A"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PARKHOTEL SCHÖNBRUNN</w:t>
            </w:r>
          </w:p>
          <w:p w14:paraId="5B6FC75D" w14:textId="64258D51" w:rsidR="0007251A" w:rsidRPr="00AF45E4" w:rsidRDefault="0007251A"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INTERCITY</w:t>
            </w:r>
          </w:p>
        </w:tc>
        <w:tc>
          <w:tcPr>
            <w:tcW w:w="1713" w:type="dxa"/>
          </w:tcPr>
          <w:p w14:paraId="3B162948" w14:textId="77777777" w:rsidR="00AF45E4"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F45E4">
              <w:rPr>
                <w:rFonts w:ascii="Gill Sans Nova" w:eastAsia="Gill Sans" w:hAnsi="Gill Sans Nova" w:cs="Gill Sans"/>
                <w:bCs/>
                <w:color w:val="000000" w:themeColor="text1"/>
                <w:lang w:val="es-MX" w:eastAsia="es-MX"/>
              </w:rPr>
              <w:t>4*</w:t>
            </w:r>
          </w:p>
          <w:p w14:paraId="6A4022A2" w14:textId="4DF3E14E" w:rsidR="0007251A" w:rsidRPr="00AF45E4" w:rsidRDefault="0007251A"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49F02202" w14:textId="77777777" w:rsidTr="0007251A">
        <w:trPr>
          <w:trHeight w:val="351"/>
        </w:trPr>
        <w:tc>
          <w:tcPr>
            <w:cnfStyle w:val="001000000000" w:firstRow="0" w:lastRow="0" w:firstColumn="1" w:lastColumn="0" w:oddVBand="0" w:evenVBand="0" w:oddHBand="0" w:evenHBand="0" w:firstRowFirstColumn="0" w:firstRowLastColumn="0" w:lastRowFirstColumn="0" w:lastRowLastColumn="0"/>
            <w:tcW w:w="1769" w:type="dxa"/>
          </w:tcPr>
          <w:p w14:paraId="1F1AAF2E" w14:textId="1C536B3B" w:rsidR="00AF45E4" w:rsidRPr="00AF45E4" w:rsidRDefault="0007251A" w:rsidP="00AF45E4">
            <w:pPr>
              <w:jc w:val="center"/>
              <w:rPr>
                <w:rFonts w:ascii="Gill Sans Nova" w:eastAsia="Gill Sans" w:hAnsi="Gill Sans Nova" w:cs="Gill Sans"/>
                <w:b w:val="0"/>
                <w:color w:val="000000" w:themeColor="text1"/>
                <w:lang w:val="es-MX" w:eastAsia="es-MX"/>
              </w:rPr>
            </w:pPr>
            <w:r w:rsidRPr="0007251A">
              <w:rPr>
                <w:rFonts w:ascii="Gill Sans Nova" w:eastAsia="Gill Sans" w:hAnsi="Gill Sans Nova" w:cs="Gill Sans"/>
                <w:b w:val="0"/>
                <w:color w:val="000000" w:themeColor="text1"/>
                <w:lang w:val="es-MX" w:eastAsia="es-MX"/>
              </w:rPr>
              <w:t>BUDAPEST</w:t>
            </w:r>
          </w:p>
        </w:tc>
        <w:tc>
          <w:tcPr>
            <w:tcW w:w="5207" w:type="dxa"/>
          </w:tcPr>
          <w:p w14:paraId="5DBF3E11" w14:textId="3EC9CFF9" w:rsidR="00AF45E4" w:rsidRPr="00AF45E4" w:rsidRDefault="0007251A"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MERCURE KORONA</w:t>
            </w:r>
          </w:p>
        </w:tc>
        <w:tc>
          <w:tcPr>
            <w:tcW w:w="1713" w:type="dxa"/>
          </w:tcPr>
          <w:p w14:paraId="0CBD0186" w14:textId="195CDA6F" w:rsidR="00AF45E4" w:rsidRPr="00AF45E4"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40D1FC2F" w14:textId="77777777" w:rsidTr="0007251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69" w:type="dxa"/>
          </w:tcPr>
          <w:p w14:paraId="7DC09BC4" w14:textId="310E6E83" w:rsidR="00AF45E4" w:rsidRPr="00AF45E4" w:rsidRDefault="0007251A" w:rsidP="00AF45E4">
            <w:pPr>
              <w:jc w:val="center"/>
              <w:rPr>
                <w:rFonts w:ascii="Gill Sans Nova" w:eastAsia="Gill Sans" w:hAnsi="Gill Sans Nova" w:cs="Gill Sans"/>
                <w:b w:val="0"/>
                <w:color w:val="000000" w:themeColor="text1"/>
                <w:lang w:val="es-MX" w:eastAsia="es-MX"/>
              </w:rPr>
            </w:pPr>
            <w:r w:rsidRPr="0007251A">
              <w:rPr>
                <w:rFonts w:ascii="Gill Sans Nova" w:eastAsia="Gill Sans" w:hAnsi="Gill Sans Nova" w:cs="Gill Sans"/>
                <w:b w:val="0"/>
                <w:color w:val="000000" w:themeColor="text1"/>
                <w:lang w:val="es-MX" w:eastAsia="es-MX"/>
              </w:rPr>
              <w:t>PRAGA</w:t>
            </w:r>
          </w:p>
        </w:tc>
        <w:tc>
          <w:tcPr>
            <w:tcW w:w="5207" w:type="dxa"/>
          </w:tcPr>
          <w:p w14:paraId="61249CA5" w14:textId="3088EE3C" w:rsidR="00AF45E4" w:rsidRPr="00AF45E4" w:rsidRDefault="0007251A"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HERMITAGE</w:t>
            </w:r>
          </w:p>
        </w:tc>
        <w:tc>
          <w:tcPr>
            <w:tcW w:w="1713" w:type="dxa"/>
          </w:tcPr>
          <w:p w14:paraId="549A5C41" w14:textId="37F0BF5D" w:rsidR="00AF45E4" w:rsidRDefault="00AF45E4"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AF45E4" w:rsidRPr="00AF45E4" w14:paraId="352DC25E" w14:textId="77777777" w:rsidTr="0007251A">
        <w:trPr>
          <w:trHeight w:val="351"/>
        </w:trPr>
        <w:tc>
          <w:tcPr>
            <w:cnfStyle w:val="001000000000" w:firstRow="0" w:lastRow="0" w:firstColumn="1" w:lastColumn="0" w:oddVBand="0" w:evenVBand="0" w:oddHBand="0" w:evenHBand="0" w:firstRowFirstColumn="0" w:firstRowLastColumn="0" w:lastRowFirstColumn="0" w:lastRowLastColumn="0"/>
            <w:tcW w:w="1769" w:type="dxa"/>
          </w:tcPr>
          <w:p w14:paraId="09DB8EBD" w14:textId="162A6746" w:rsidR="00AF45E4" w:rsidRPr="00AF45E4" w:rsidRDefault="0007251A" w:rsidP="00AF45E4">
            <w:pPr>
              <w:jc w:val="center"/>
              <w:rPr>
                <w:rFonts w:ascii="Gill Sans Nova" w:eastAsia="Gill Sans" w:hAnsi="Gill Sans Nova" w:cs="Gill Sans"/>
                <w:b w:val="0"/>
                <w:color w:val="000000" w:themeColor="text1"/>
                <w:lang w:val="es-MX" w:eastAsia="es-MX"/>
              </w:rPr>
            </w:pPr>
            <w:r w:rsidRPr="0007251A">
              <w:rPr>
                <w:rFonts w:ascii="Gill Sans Nova" w:eastAsia="Gill Sans" w:hAnsi="Gill Sans Nova" w:cs="Gill Sans"/>
                <w:b w:val="0"/>
                <w:color w:val="000000" w:themeColor="text1"/>
                <w:lang w:val="es-MX" w:eastAsia="es-MX"/>
              </w:rPr>
              <w:t>BERLÍN</w:t>
            </w:r>
          </w:p>
        </w:tc>
        <w:tc>
          <w:tcPr>
            <w:tcW w:w="5207" w:type="dxa"/>
          </w:tcPr>
          <w:p w14:paraId="46FF9338" w14:textId="07935E0E" w:rsidR="00AF45E4" w:rsidRDefault="0007251A"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NH ALEXANDERPLATZ</w:t>
            </w:r>
          </w:p>
        </w:tc>
        <w:tc>
          <w:tcPr>
            <w:tcW w:w="1713" w:type="dxa"/>
          </w:tcPr>
          <w:p w14:paraId="55BFABC7" w14:textId="34A6568A" w:rsidR="00AF45E4"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C50514" w:rsidRPr="00AF45E4" w14:paraId="6D8A314F" w14:textId="77777777" w:rsidTr="0007251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69" w:type="dxa"/>
          </w:tcPr>
          <w:p w14:paraId="08D48F57" w14:textId="2D9C5D74" w:rsidR="00C50514" w:rsidRPr="00C50514" w:rsidRDefault="0007251A" w:rsidP="00C50514">
            <w:pPr>
              <w:jc w:val="center"/>
              <w:rPr>
                <w:rFonts w:ascii="Gill Sans Nova" w:eastAsia="Gill Sans" w:hAnsi="Gill Sans Nova" w:cs="Gill Sans"/>
                <w:color w:val="000000" w:themeColor="text1"/>
                <w:lang w:val="es-MX" w:eastAsia="es-MX"/>
              </w:rPr>
            </w:pPr>
            <w:r w:rsidRPr="0007251A">
              <w:rPr>
                <w:rFonts w:ascii="Gill Sans Nova" w:eastAsia="Gill Sans" w:hAnsi="Gill Sans Nova" w:cs="Gill Sans"/>
                <w:color w:val="000000" w:themeColor="text1"/>
                <w:lang w:val="es-MX" w:eastAsia="es-MX"/>
              </w:rPr>
              <w:t>FRANKFURT</w:t>
            </w:r>
          </w:p>
        </w:tc>
        <w:tc>
          <w:tcPr>
            <w:tcW w:w="5207" w:type="dxa"/>
          </w:tcPr>
          <w:p w14:paraId="5D8BA477" w14:textId="7D9CFBBD" w:rsidR="00C50514" w:rsidRPr="00C50514" w:rsidRDefault="0007251A" w:rsidP="00C5051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MARITIM</w:t>
            </w:r>
          </w:p>
        </w:tc>
        <w:tc>
          <w:tcPr>
            <w:tcW w:w="1713" w:type="dxa"/>
          </w:tcPr>
          <w:p w14:paraId="51315B58" w14:textId="6BC7347F" w:rsidR="00C50514" w:rsidRDefault="00C50514" w:rsidP="00C5051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C50514" w:rsidRPr="00AF45E4" w14:paraId="17A6405C" w14:textId="77777777" w:rsidTr="0007251A">
        <w:trPr>
          <w:trHeight w:val="351"/>
        </w:trPr>
        <w:tc>
          <w:tcPr>
            <w:cnfStyle w:val="001000000000" w:firstRow="0" w:lastRow="0" w:firstColumn="1" w:lastColumn="0" w:oddVBand="0" w:evenVBand="0" w:oddHBand="0" w:evenHBand="0" w:firstRowFirstColumn="0" w:firstRowLastColumn="0" w:lastRowFirstColumn="0" w:lastRowLastColumn="0"/>
            <w:tcW w:w="1769" w:type="dxa"/>
          </w:tcPr>
          <w:p w14:paraId="1FC98AF9" w14:textId="2C35274C" w:rsidR="00C50514" w:rsidRPr="00C50514" w:rsidRDefault="0007251A" w:rsidP="00C50514">
            <w:pPr>
              <w:jc w:val="center"/>
              <w:rPr>
                <w:rFonts w:ascii="Gill Sans Nova" w:eastAsia="Gill Sans" w:hAnsi="Gill Sans Nova" w:cs="Gill Sans"/>
                <w:color w:val="000000" w:themeColor="text1"/>
                <w:lang w:val="es-MX" w:eastAsia="es-MX"/>
              </w:rPr>
            </w:pPr>
            <w:r w:rsidRPr="0007251A">
              <w:rPr>
                <w:rFonts w:ascii="Gill Sans Nova" w:eastAsia="Gill Sans" w:hAnsi="Gill Sans Nova" w:cs="Gill Sans"/>
                <w:color w:val="000000" w:themeColor="text1"/>
                <w:lang w:val="es-MX" w:eastAsia="es-MX"/>
              </w:rPr>
              <w:t>HEIDELBERG</w:t>
            </w:r>
          </w:p>
        </w:tc>
        <w:tc>
          <w:tcPr>
            <w:tcW w:w="5207" w:type="dxa"/>
          </w:tcPr>
          <w:p w14:paraId="11E52CE7" w14:textId="760F52BB" w:rsidR="00C50514" w:rsidRPr="00C50514" w:rsidRDefault="0007251A" w:rsidP="00C5051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MARRIOTT</w:t>
            </w:r>
          </w:p>
        </w:tc>
        <w:tc>
          <w:tcPr>
            <w:tcW w:w="1713" w:type="dxa"/>
          </w:tcPr>
          <w:p w14:paraId="1FF86779" w14:textId="5435E6F1" w:rsidR="00C50514" w:rsidRDefault="00C50514" w:rsidP="00C5051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C50514" w:rsidRPr="00AF45E4" w14:paraId="1EA9F30F" w14:textId="77777777" w:rsidTr="0007251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69" w:type="dxa"/>
          </w:tcPr>
          <w:p w14:paraId="046FDEF3" w14:textId="1119F65C" w:rsidR="00C50514" w:rsidRPr="00C50514" w:rsidRDefault="0007251A" w:rsidP="00C50514">
            <w:pPr>
              <w:jc w:val="center"/>
              <w:rPr>
                <w:rFonts w:ascii="Gill Sans Nova" w:eastAsia="Gill Sans" w:hAnsi="Gill Sans Nova" w:cs="Gill Sans"/>
                <w:color w:val="000000" w:themeColor="text1"/>
                <w:lang w:val="es-MX" w:eastAsia="es-MX"/>
              </w:rPr>
            </w:pPr>
            <w:r w:rsidRPr="0007251A">
              <w:rPr>
                <w:rFonts w:ascii="Gill Sans Nova" w:eastAsia="Gill Sans" w:hAnsi="Gill Sans Nova" w:cs="Gill Sans"/>
                <w:color w:val="000000" w:themeColor="text1"/>
                <w:lang w:val="es-MX" w:eastAsia="es-MX"/>
              </w:rPr>
              <w:t>FRIBURGO</w:t>
            </w:r>
          </w:p>
        </w:tc>
        <w:tc>
          <w:tcPr>
            <w:tcW w:w="5207" w:type="dxa"/>
          </w:tcPr>
          <w:p w14:paraId="52C8D104" w14:textId="387B7A5D" w:rsidR="00C50514" w:rsidRPr="00C50514" w:rsidRDefault="0007251A" w:rsidP="00C5051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NOVOTEL KONGRESS</w:t>
            </w:r>
          </w:p>
        </w:tc>
        <w:tc>
          <w:tcPr>
            <w:tcW w:w="1713" w:type="dxa"/>
          </w:tcPr>
          <w:p w14:paraId="7D075DE4" w14:textId="32E9A0AA" w:rsidR="00C50514" w:rsidRDefault="00C50514" w:rsidP="00C5051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C50514" w:rsidRPr="00AF45E4" w14:paraId="0DF901D4" w14:textId="77777777" w:rsidTr="0007251A">
        <w:trPr>
          <w:trHeight w:val="351"/>
        </w:trPr>
        <w:tc>
          <w:tcPr>
            <w:cnfStyle w:val="001000000000" w:firstRow="0" w:lastRow="0" w:firstColumn="1" w:lastColumn="0" w:oddVBand="0" w:evenVBand="0" w:oddHBand="0" w:evenHBand="0" w:firstRowFirstColumn="0" w:firstRowLastColumn="0" w:lastRowFirstColumn="0" w:lastRowLastColumn="0"/>
            <w:tcW w:w="1769" w:type="dxa"/>
          </w:tcPr>
          <w:p w14:paraId="5B8481B8" w14:textId="3FAC24B4" w:rsidR="00C50514" w:rsidRPr="00C50514" w:rsidRDefault="0007251A" w:rsidP="00C50514">
            <w:pPr>
              <w:jc w:val="center"/>
              <w:rPr>
                <w:rFonts w:ascii="Gill Sans Nova" w:eastAsia="Gill Sans" w:hAnsi="Gill Sans Nova" w:cs="Gill Sans"/>
                <w:color w:val="000000" w:themeColor="text1"/>
                <w:lang w:val="es-MX" w:eastAsia="es-MX"/>
              </w:rPr>
            </w:pPr>
            <w:r w:rsidRPr="0007251A">
              <w:rPr>
                <w:rFonts w:ascii="Gill Sans Nova" w:eastAsia="Gill Sans" w:hAnsi="Gill Sans Nova" w:cs="Gill Sans"/>
                <w:color w:val="000000" w:themeColor="text1"/>
                <w:lang w:val="es-MX" w:eastAsia="es-MX"/>
              </w:rPr>
              <w:t>MÚNICH</w:t>
            </w:r>
          </w:p>
        </w:tc>
        <w:tc>
          <w:tcPr>
            <w:tcW w:w="5207" w:type="dxa"/>
          </w:tcPr>
          <w:p w14:paraId="05714E1C" w14:textId="35341D99" w:rsidR="00C50514" w:rsidRPr="00C50514" w:rsidRDefault="0007251A" w:rsidP="00C5051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WESTIN GRAND</w:t>
            </w:r>
          </w:p>
        </w:tc>
        <w:tc>
          <w:tcPr>
            <w:tcW w:w="1713" w:type="dxa"/>
          </w:tcPr>
          <w:p w14:paraId="66CE289D" w14:textId="08EB8112" w:rsidR="00C50514" w:rsidRDefault="00C50514" w:rsidP="00C5051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r w:rsidR="002E52D6">
              <w:rPr>
                <w:rFonts w:ascii="Gill Sans Nova" w:eastAsia="Gill Sans" w:hAnsi="Gill Sans Nova" w:cs="Gill Sans"/>
                <w:bCs/>
                <w:color w:val="000000" w:themeColor="text1"/>
                <w:lang w:val="es-MX" w:eastAsia="es-MX"/>
              </w:rPr>
              <w:t xml:space="preserve"> SUP</w:t>
            </w:r>
          </w:p>
        </w:tc>
      </w:tr>
      <w:tr w:rsidR="00C50514" w:rsidRPr="00AF45E4" w14:paraId="5BC3E503" w14:textId="77777777" w:rsidTr="0007251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769" w:type="dxa"/>
          </w:tcPr>
          <w:p w14:paraId="690F3488" w14:textId="7104F644" w:rsidR="00C50514" w:rsidRPr="00C50514" w:rsidRDefault="0007251A" w:rsidP="00C50514">
            <w:pPr>
              <w:jc w:val="center"/>
              <w:rPr>
                <w:rFonts w:ascii="Gill Sans Nova" w:eastAsia="Gill Sans" w:hAnsi="Gill Sans Nova" w:cs="Gill Sans"/>
                <w:color w:val="000000" w:themeColor="text1"/>
                <w:lang w:val="es-MX" w:eastAsia="es-MX"/>
              </w:rPr>
            </w:pPr>
            <w:r w:rsidRPr="0007251A">
              <w:rPr>
                <w:rFonts w:ascii="Gill Sans Nova" w:eastAsia="Gill Sans" w:hAnsi="Gill Sans Nova" w:cs="Gill Sans"/>
                <w:color w:val="000000" w:themeColor="text1"/>
                <w:lang w:val="es-MX" w:eastAsia="es-MX"/>
              </w:rPr>
              <w:t>VIENA</w:t>
            </w:r>
          </w:p>
        </w:tc>
        <w:tc>
          <w:tcPr>
            <w:tcW w:w="5207" w:type="dxa"/>
          </w:tcPr>
          <w:p w14:paraId="075F452A" w14:textId="0B035B56" w:rsidR="00C50514" w:rsidRPr="00C50514" w:rsidRDefault="0007251A" w:rsidP="00C5051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7251A">
              <w:rPr>
                <w:rFonts w:ascii="Gill Sans Nova" w:eastAsia="Gill Sans" w:hAnsi="Gill Sans Nova" w:cs="Gill Sans"/>
                <w:bCs/>
                <w:color w:val="000000" w:themeColor="text1"/>
                <w:lang w:val="es-MX" w:eastAsia="es-MX"/>
              </w:rPr>
              <w:t>INTERCONTINENTAL</w:t>
            </w:r>
          </w:p>
        </w:tc>
        <w:tc>
          <w:tcPr>
            <w:tcW w:w="1713" w:type="dxa"/>
          </w:tcPr>
          <w:p w14:paraId="6CED041E" w14:textId="550EB7B9" w:rsidR="00C50514" w:rsidRDefault="002E52D6" w:rsidP="0007251A">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r w:rsidR="00C50514">
              <w:rPr>
                <w:rFonts w:ascii="Gill Sans Nova" w:eastAsia="Gill Sans" w:hAnsi="Gill Sans Nova" w:cs="Gill Sans"/>
                <w:bCs/>
                <w:color w:val="000000" w:themeColor="text1"/>
                <w:lang w:val="es-MX" w:eastAsia="es-MX"/>
              </w:rPr>
              <w:t>*</w:t>
            </w:r>
          </w:p>
        </w:tc>
      </w:tr>
    </w:tbl>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23532BA2" w:rsidR="00AF45E4" w:rsidRPr="00AF45E4" w:rsidRDefault="00C50514"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r w:rsidR="0007251A">
        <w:rPr>
          <w:rFonts w:ascii="Gill Sans Nova" w:eastAsia="Gill Sans" w:hAnsi="Gill Sans Nova" w:cs="Gill Sans"/>
          <w:bCs/>
          <w:color w:val="000000" w:themeColor="text1"/>
          <w:lang w:val="es-MX" w:eastAsia="es-MX"/>
        </w:rPr>
        <w:t>070</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5726A846" w:rsidR="00AF45E4" w:rsidRDefault="0007251A"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1,980</w:t>
      </w:r>
      <w:r w:rsidR="00AF45E4" w:rsidRPr="00AF45E4">
        <w:rPr>
          <w:rFonts w:ascii="Gill Sans Nova" w:eastAsia="Gill Sans" w:hAnsi="Gill Sans Nova" w:cs="Gill Sans"/>
          <w:bCs/>
          <w:color w:val="000000" w:themeColor="text1"/>
          <w:lang w:val="es-MX" w:eastAsia="es-MX"/>
        </w:rPr>
        <w:t xml:space="preserve"> euros suplemento en sencilla</w:t>
      </w:r>
    </w:p>
    <w:p w14:paraId="6A2998E1" w14:textId="627D0C59" w:rsidR="00C50514" w:rsidRPr="00C50514" w:rsidRDefault="00C50514" w:rsidP="00AF45E4">
      <w:pPr>
        <w:rPr>
          <w:rFonts w:ascii="Gill Sans Nova" w:eastAsia="Gill Sans" w:hAnsi="Gill Sans Nova" w:cs="Gill Sans"/>
          <w:b/>
          <w:color w:val="000000" w:themeColor="text1"/>
          <w:lang w:val="es-MX" w:eastAsia="es-MX"/>
        </w:rPr>
      </w:pPr>
      <w:r>
        <w:rPr>
          <w:rFonts w:ascii="Gill Sans Nova" w:eastAsia="Gill Sans" w:hAnsi="Gill Sans Nova" w:cs="Gill Sans"/>
          <w:bCs/>
          <w:color w:val="000000" w:themeColor="text1"/>
          <w:lang w:val="es-MX" w:eastAsia="es-MX"/>
        </w:rPr>
        <w:t xml:space="preserve">  300 euros </w:t>
      </w:r>
      <w:r w:rsidRPr="00C50514">
        <w:rPr>
          <w:rFonts w:ascii="Gill Sans Nova" w:eastAsia="Gill Sans" w:hAnsi="Gill Sans Nova" w:cs="Gill Sans"/>
          <w:b/>
          <w:color w:val="000000" w:themeColor="text1"/>
          <w:lang w:val="es-MX" w:eastAsia="es-MX"/>
        </w:rPr>
        <w:t xml:space="preserve">suplemento por persona Oktoberfest en Múnich Septiembre </w:t>
      </w:r>
      <w:r w:rsidR="0007251A">
        <w:rPr>
          <w:rFonts w:ascii="Gill Sans Nova" w:eastAsia="Gill Sans" w:hAnsi="Gill Sans Nova" w:cs="Gill Sans"/>
          <w:b/>
          <w:color w:val="000000" w:themeColor="text1"/>
          <w:lang w:val="es-MX" w:eastAsia="es-MX"/>
        </w:rPr>
        <w:t>10</w:t>
      </w:r>
    </w:p>
    <w:p w14:paraId="41403CD2" w14:textId="77777777" w:rsidR="002D0526" w:rsidRPr="002D0526" w:rsidRDefault="002D0526" w:rsidP="00CC34B2">
      <w:pPr>
        <w:jc w:val="both"/>
        <w:rPr>
          <w:rFonts w:ascii="Gill Sans Nova" w:hAnsi="Gill Sans Nova"/>
          <w:bCs/>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26C60CDF" w14:textId="77777777" w:rsidR="0007251A" w:rsidRPr="0007251A" w:rsidRDefault="0007251A" w:rsidP="0007251A">
      <w:pPr>
        <w:pStyle w:val="Prrafodelista"/>
        <w:numPr>
          <w:ilvl w:val="0"/>
          <w:numId w:val="8"/>
        </w:numPr>
        <w:rPr>
          <w:rFonts w:ascii="Gill Sans Nova" w:hAnsi="Gill Sans Nova"/>
          <w:bCs/>
          <w:color w:val="000000" w:themeColor="text1"/>
        </w:rPr>
      </w:pPr>
      <w:r w:rsidRPr="0007251A">
        <w:rPr>
          <w:rFonts w:ascii="Gill Sans Nova" w:hAnsi="Gill Sans Nova"/>
          <w:bCs/>
          <w:color w:val="000000" w:themeColor="text1"/>
        </w:rPr>
        <w:t>Guía exclusivo de habla hispana</w:t>
      </w:r>
    </w:p>
    <w:p w14:paraId="16E899F6" w14:textId="2DE91F7E" w:rsidR="0007251A" w:rsidRPr="0007251A" w:rsidRDefault="0007251A" w:rsidP="0007251A">
      <w:pPr>
        <w:pStyle w:val="Prrafodelista"/>
        <w:numPr>
          <w:ilvl w:val="0"/>
          <w:numId w:val="8"/>
        </w:numPr>
        <w:rPr>
          <w:rFonts w:ascii="Gill Sans Nova" w:hAnsi="Gill Sans Nova"/>
          <w:bCs/>
          <w:color w:val="000000" w:themeColor="text1"/>
        </w:rPr>
      </w:pPr>
      <w:r w:rsidRPr="0007251A">
        <w:rPr>
          <w:rFonts w:ascii="Gill Sans Nova" w:hAnsi="Gill Sans Nova"/>
          <w:bCs/>
          <w:color w:val="000000" w:themeColor="text1"/>
        </w:rPr>
        <w:t xml:space="preserve">18 noches alojamiento con desayuno buffet </w:t>
      </w:r>
    </w:p>
    <w:p w14:paraId="746728C3" w14:textId="74879CA3" w:rsidR="0007251A" w:rsidRPr="0007251A" w:rsidRDefault="0007251A" w:rsidP="0007251A">
      <w:pPr>
        <w:pStyle w:val="Prrafodelista"/>
        <w:numPr>
          <w:ilvl w:val="0"/>
          <w:numId w:val="8"/>
        </w:numPr>
        <w:rPr>
          <w:rFonts w:ascii="Gill Sans Nova" w:hAnsi="Gill Sans Nova"/>
          <w:bCs/>
          <w:color w:val="000000" w:themeColor="text1"/>
        </w:rPr>
      </w:pPr>
      <w:r w:rsidRPr="0007251A">
        <w:rPr>
          <w:rFonts w:ascii="Gill Sans Nova" w:hAnsi="Gill Sans Nova"/>
          <w:bCs/>
          <w:color w:val="000000" w:themeColor="text1"/>
        </w:rPr>
        <w:t>Entradas y experiencias según itinerario</w:t>
      </w:r>
    </w:p>
    <w:p w14:paraId="10511335" w14:textId="0255DFFD" w:rsidR="00AF45E4" w:rsidRPr="0007251A" w:rsidRDefault="0007251A" w:rsidP="0007251A">
      <w:pPr>
        <w:pStyle w:val="Prrafodelista"/>
        <w:numPr>
          <w:ilvl w:val="0"/>
          <w:numId w:val="8"/>
        </w:numPr>
        <w:rPr>
          <w:rFonts w:ascii="Gill Sans Nova" w:eastAsia="Gill Sans" w:hAnsi="Gill Sans Nova" w:cs="Gill Sans"/>
          <w:b/>
          <w:color w:val="192646"/>
          <w:lang w:val="es-MX" w:eastAsia="es-MX"/>
        </w:rPr>
      </w:pPr>
      <w:r w:rsidRPr="0007251A">
        <w:rPr>
          <w:rFonts w:ascii="Gill Sans Nova" w:hAnsi="Gill Sans Nova"/>
          <w:bCs/>
          <w:color w:val="000000" w:themeColor="text1"/>
        </w:rPr>
        <w:t>Cena de bienvenida</w:t>
      </w:r>
    </w:p>
    <w:p w14:paraId="21512F59" w14:textId="77777777" w:rsidR="0007251A" w:rsidRPr="0007251A" w:rsidRDefault="0007251A" w:rsidP="0007251A">
      <w:pPr>
        <w:pStyle w:val="Prrafodelista"/>
        <w:numPr>
          <w:ilvl w:val="0"/>
          <w:numId w:val="8"/>
        </w:numPr>
        <w:rPr>
          <w:rFonts w:ascii="Gill Sans Nova" w:eastAsia="Gill Sans" w:hAnsi="Gill Sans Nova" w:cs="Gill Sans"/>
          <w:b/>
          <w:color w:val="192646"/>
          <w:lang w:val="es-MX" w:eastAsia="es-MX"/>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Pr="002D609C" w:rsidRDefault="00CC34B2" w:rsidP="002D609C">
      <w:pPr>
        <w:jc w:val="both"/>
        <w:rPr>
          <w:rFonts w:ascii="Gill Sans Nova" w:hAnsi="Gill Sans Nova"/>
          <w:b/>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sectPr w:rsidR="00161900"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6166" w14:textId="77777777" w:rsidR="00983677" w:rsidRDefault="00983677" w:rsidP="00F162DA">
      <w:r>
        <w:separator/>
      </w:r>
    </w:p>
  </w:endnote>
  <w:endnote w:type="continuationSeparator" w:id="0">
    <w:p w14:paraId="793617E5" w14:textId="77777777" w:rsidR="00983677" w:rsidRDefault="00983677"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D9CC" w14:textId="77777777" w:rsidR="00983677" w:rsidRDefault="00983677" w:rsidP="00F162DA">
      <w:r>
        <w:separator/>
      </w:r>
    </w:p>
  </w:footnote>
  <w:footnote w:type="continuationSeparator" w:id="0">
    <w:p w14:paraId="7700E079" w14:textId="77777777" w:rsidR="00983677" w:rsidRDefault="00983677"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ABE16CE"/>
    <w:multiLevelType w:val="hybridMultilevel"/>
    <w:tmpl w:val="3496B71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6"/>
  </w:num>
  <w:num w:numId="2" w16cid:durableId="187069404">
    <w:abstractNumId w:val="1"/>
  </w:num>
  <w:num w:numId="3" w16cid:durableId="1554344109">
    <w:abstractNumId w:val="7"/>
  </w:num>
  <w:num w:numId="4" w16cid:durableId="2076930050">
    <w:abstractNumId w:val="5"/>
  </w:num>
  <w:num w:numId="5" w16cid:durableId="426728150">
    <w:abstractNumId w:val="0"/>
  </w:num>
  <w:num w:numId="6" w16cid:durableId="962618702">
    <w:abstractNumId w:val="2"/>
  </w:num>
  <w:num w:numId="7" w16cid:durableId="1394044643">
    <w:abstractNumId w:val="3"/>
  </w:num>
  <w:num w:numId="8" w16cid:durableId="265239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341B5"/>
    <w:rsid w:val="00055915"/>
    <w:rsid w:val="00064D52"/>
    <w:rsid w:val="0007251A"/>
    <w:rsid w:val="000772C7"/>
    <w:rsid w:val="000774A8"/>
    <w:rsid w:val="00081912"/>
    <w:rsid w:val="00091397"/>
    <w:rsid w:val="000950A2"/>
    <w:rsid w:val="000C2789"/>
    <w:rsid w:val="000D4700"/>
    <w:rsid w:val="000E0F08"/>
    <w:rsid w:val="00115E32"/>
    <w:rsid w:val="00116140"/>
    <w:rsid w:val="00122CA3"/>
    <w:rsid w:val="00124E3C"/>
    <w:rsid w:val="00132842"/>
    <w:rsid w:val="00142EDA"/>
    <w:rsid w:val="00152AE6"/>
    <w:rsid w:val="00160FEE"/>
    <w:rsid w:val="00161900"/>
    <w:rsid w:val="0016354E"/>
    <w:rsid w:val="001707BF"/>
    <w:rsid w:val="00193140"/>
    <w:rsid w:val="001957D2"/>
    <w:rsid w:val="00197E3A"/>
    <w:rsid w:val="001A3B56"/>
    <w:rsid w:val="001A7C1D"/>
    <w:rsid w:val="001B1CFD"/>
    <w:rsid w:val="001D36D7"/>
    <w:rsid w:val="001E0984"/>
    <w:rsid w:val="001E4E3B"/>
    <w:rsid w:val="001F3CDE"/>
    <w:rsid w:val="001F52B2"/>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E52D6"/>
    <w:rsid w:val="002F57D6"/>
    <w:rsid w:val="00307966"/>
    <w:rsid w:val="0033316F"/>
    <w:rsid w:val="0033329C"/>
    <w:rsid w:val="003346BA"/>
    <w:rsid w:val="003350E7"/>
    <w:rsid w:val="003632AB"/>
    <w:rsid w:val="003915C6"/>
    <w:rsid w:val="00392EDF"/>
    <w:rsid w:val="003969E3"/>
    <w:rsid w:val="003C20E3"/>
    <w:rsid w:val="003C6A8D"/>
    <w:rsid w:val="003D0E2F"/>
    <w:rsid w:val="003D12E1"/>
    <w:rsid w:val="003D5102"/>
    <w:rsid w:val="003D7AC8"/>
    <w:rsid w:val="003E5AB7"/>
    <w:rsid w:val="003F2B23"/>
    <w:rsid w:val="003F46FF"/>
    <w:rsid w:val="00416DD8"/>
    <w:rsid w:val="004253BE"/>
    <w:rsid w:val="00451129"/>
    <w:rsid w:val="00460695"/>
    <w:rsid w:val="004647DE"/>
    <w:rsid w:val="0047791E"/>
    <w:rsid w:val="00493144"/>
    <w:rsid w:val="004A43BE"/>
    <w:rsid w:val="004C43A0"/>
    <w:rsid w:val="004C7580"/>
    <w:rsid w:val="004E5AE2"/>
    <w:rsid w:val="004E7774"/>
    <w:rsid w:val="004F6009"/>
    <w:rsid w:val="00501D49"/>
    <w:rsid w:val="00502247"/>
    <w:rsid w:val="00510F0C"/>
    <w:rsid w:val="00525664"/>
    <w:rsid w:val="00533AAE"/>
    <w:rsid w:val="005605EA"/>
    <w:rsid w:val="0057111E"/>
    <w:rsid w:val="005744F2"/>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D4B53"/>
    <w:rsid w:val="006F636A"/>
    <w:rsid w:val="00713CBF"/>
    <w:rsid w:val="007179DF"/>
    <w:rsid w:val="00720A52"/>
    <w:rsid w:val="00723E4A"/>
    <w:rsid w:val="00725334"/>
    <w:rsid w:val="00737FDF"/>
    <w:rsid w:val="0079056C"/>
    <w:rsid w:val="007937E0"/>
    <w:rsid w:val="007C1AB1"/>
    <w:rsid w:val="007C1CE7"/>
    <w:rsid w:val="007D49AB"/>
    <w:rsid w:val="007E0AC3"/>
    <w:rsid w:val="008043CD"/>
    <w:rsid w:val="00812D10"/>
    <w:rsid w:val="00814A18"/>
    <w:rsid w:val="00822078"/>
    <w:rsid w:val="00826C09"/>
    <w:rsid w:val="0083096C"/>
    <w:rsid w:val="008312FC"/>
    <w:rsid w:val="00840DEF"/>
    <w:rsid w:val="008633A0"/>
    <w:rsid w:val="00865B91"/>
    <w:rsid w:val="00884196"/>
    <w:rsid w:val="00894E11"/>
    <w:rsid w:val="008A4C08"/>
    <w:rsid w:val="008E0C08"/>
    <w:rsid w:val="008F04CC"/>
    <w:rsid w:val="008F4582"/>
    <w:rsid w:val="00916339"/>
    <w:rsid w:val="0093232A"/>
    <w:rsid w:val="00936E51"/>
    <w:rsid w:val="00947DC0"/>
    <w:rsid w:val="009511BD"/>
    <w:rsid w:val="00955113"/>
    <w:rsid w:val="00955BBB"/>
    <w:rsid w:val="0095653C"/>
    <w:rsid w:val="00965FBE"/>
    <w:rsid w:val="009660FC"/>
    <w:rsid w:val="00983677"/>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3B36"/>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C065CE"/>
    <w:rsid w:val="00C2749A"/>
    <w:rsid w:val="00C308CE"/>
    <w:rsid w:val="00C42692"/>
    <w:rsid w:val="00C45772"/>
    <w:rsid w:val="00C47607"/>
    <w:rsid w:val="00C50514"/>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5741"/>
    <w:rsid w:val="00D971C8"/>
    <w:rsid w:val="00DA1CE1"/>
    <w:rsid w:val="00DA78DF"/>
    <w:rsid w:val="00DB1596"/>
    <w:rsid w:val="00DC55A9"/>
    <w:rsid w:val="00DD28F8"/>
    <w:rsid w:val="00DF11BA"/>
    <w:rsid w:val="00DF4A17"/>
    <w:rsid w:val="00E01C17"/>
    <w:rsid w:val="00E0677A"/>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F265D"/>
    <w:rsid w:val="00F0696C"/>
    <w:rsid w:val="00F15491"/>
    <w:rsid w:val="00F162DA"/>
    <w:rsid w:val="00F267E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2485</Words>
  <Characters>13670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5</cp:revision>
  <dcterms:created xsi:type="dcterms:W3CDTF">2026-03-12T04:40:00Z</dcterms:created>
  <dcterms:modified xsi:type="dcterms:W3CDTF">2026-03-20T17:18:00Z</dcterms:modified>
</cp:coreProperties>
</file>